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1BCE3" w14:textId="54DDB985" w:rsidR="00C157A1" w:rsidRDefault="0046491B" w:rsidP="001B123C">
      <w:pPr>
        <w:wordWrap w:val="0"/>
        <w:ind w:right="210"/>
        <w:jc w:val="right"/>
      </w:pPr>
      <w:r>
        <w:rPr>
          <w:rFonts w:hint="eastAsia"/>
        </w:rPr>
        <w:t>2020/</w:t>
      </w:r>
      <w:r w:rsidR="00064F4D">
        <w:t>0</w:t>
      </w:r>
      <w:r w:rsidR="00202401">
        <w:rPr>
          <w:rFonts w:hint="eastAsia"/>
        </w:rPr>
        <w:t>9</w:t>
      </w:r>
      <w:r>
        <w:rPr>
          <w:rFonts w:hint="eastAsia"/>
        </w:rPr>
        <w:t>/</w:t>
      </w:r>
      <w:r w:rsidR="00B76881">
        <w:rPr>
          <w:rFonts w:hint="eastAsia"/>
        </w:rPr>
        <w:t>2</w:t>
      </w:r>
      <w:r w:rsidR="00A17D47">
        <w:t>2</w:t>
      </w:r>
    </w:p>
    <w:p w14:paraId="05D814BA" w14:textId="35FA37CF" w:rsidR="0046491B" w:rsidRDefault="001B123C" w:rsidP="0046491B">
      <w:pPr>
        <w:jc w:val="center"/>
        <w:rPr>
          <w:b/>
          <w:color w:val="FF0000"/>
          <w:sz w:val="24"/>
          <w:szCs w:val="24"/>
        </w:rPr>
      </w:pPr>
      <w:r w:rsidRPr="00064F4D">
        <w:rPr>
          <w:rFonts w:hint="eastAsia"/>
          <w:b/>
          <w:color w:val="FF0000"/>
          <w:sz w:val="24"/>
          <w:szCs w:val="24"/>
        </w:rPr>
        <w:t>S</w:t>
      </w:r>
      <w:r w:rsidR="0046491B" w:rsidRPr="00064F4D">
        <w:rPr>
          <w:rFonts w:hint="eastAsia"/>
          <w:b/>
          <w:color w:val="FF0000"/>
          <w:sz w:val="24"/>
          <w:szCs w:val="24"/>
        </w:rPr>
        <w:t>CO (</w:t>
      </w:r>
      <w:r w:rsidR="00064F4D" w:rsidRPr="00064F4D">
        <w:rPr>
          <w:b/>
          <w:color w:val="FF0000"/>
          <w:sz w:val="24"/>
          <w:szCs w:val="24"/>
        </w:rPr>
        <w:t>Soft</w:t>
      </w:r>
      <w:r w:rsidR="0046491B" w:rsidRPr="00064F4D">
        <w:rPr>
          <w:rFonts w:hint="eastAsia"/>
          <w:b/>
          <w:color w:val="FF0000"/>
          <w:sz w:val="24"/>
          <w:szCs w:val="24"/>
        </w:rPr>
        <w:t xml:space="preserve"> Corporate Offer)</w:t>
      </w:r>
    </w:p>
    <w:p w14:paraId="5B3BD82A" w14:textId="2D20472C" w:rsidR="00064F4D" w:rsidRDefault="00064F4D" w:rsidP="0046491B">
      <w:pPr>
        <w:jc w:val="center"/>
        <w:rPr>
          <w:b/>
          <w:sz w:val="24"/>
          <w:szCs w:val="24"/>
        </w:rPr>
      </w:pPr>
      <w:r w:rsidRPr="002109FE">
        <w:rPr>
          <w:rFonts w:hint="eastAsia"/>
          <w:b/>
          <w:sz w:val="24"/>
          <w:szCs w:val="24"/>
        </w:rPr>
        <w:t>V</w:t>
      </w:r>
      <w:r w:rsidRPr="002109FE">
        <w:rPr>
          <w:b/>
          <w:sz w:val="24"/>
          <w:szCs w:val="24"/>
        </w:rPr>
        <w:t xml:space="preserve">alid: </w:t>
      </w:r>
      <w:r w:rsidR="00202401" w:rsidRPr="002109FE">
        <w:rPr>
          <w:b/>
          <w:sz w:val="24"/>
          <w:szCs w:val="24"/>
        </w:rPr>
        <w:t xml:space="preserve">7 days from </w:t>
      </w:r>
      <w:r w:rsidR="00202401" w:rsidRPr="002109FE">
        <w:rPr>
          <w:rFonts w:hint="eastAsia"/>
          <w:b/>
          <w:sz w:val="24"/>
          <w:szCs w:val="24"/>
        </w:rPr>
        <w:t>S</w:t>
      </w:r>
      <w:r w:rsidR="00202401" w:rsidRPr="002109FE">
        <w:rPr>
          <w:b/>
          <w:sz w:val="24"/>
          <w:szCs w:val="24"/>
        </w:rPr>
        <w:t xml:space="preserve">ept. </w:t>
      </w:r>
      <w:r w:rsidR="00B76881">
        <w:rPr>
          <w:b/>
          <w:sz w:val="24"/>
          <w:szCs w:val="24"/>
        </w:rPr>
        <w:t>2</w:t>
      </w:r>
      <w:r w:rsidR="00A17D47">
        <w:rPr>
          <w:b/>
          <w:sz w:val="24"/>
          <w:szCs w:val="24"/>
        </w:rPr>
        <w:t>2</w:t>
      </w:r>
      <w:r w:rsidR="00D7599F" w:rsidRPr="002109FE">
        <w:rPr>
          <w:b/>
          <w:sz w:val="24"/>
          <w:szCs w:val="24"/>
        </w:rPr>
        <w:t>, 2020 at Tokyo Time</w:t>
      </w:r>
    </w:p>
    <w:p w14:paraId="336EDE24" w14:textId="4F3D8502" w:rsidR="00B76881" w:rsidRDefault="00B76881" w:rsidP="00B7688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M</w:t>
      </w:r>
      <w:r>
        <w:rPr>
          <w:b/>
          <w:sz w:val="24"/>
          <w:szCs w:val="24"/>
        </w:rPr>
        <w:t>essrs.</w:t>
      </w:r>
    </w:p>
    <w:p w14:paraId="56DB0D6D" w14:textId="77777777" w:rsidR="00A17D47" w:rsidRDefault="00A17D47" w:rsidP="00B76881">
      <w:pPr>
        <w:rPr>
          <w:rFonts w:ascii="游ゴシック" w:eastAsia="游ゴシック" w:hAnsi="游ゴシック" w:cs="Times New Roman"/>
          <w:b/>
          <w:bCs/>
        </w:rPr>
      </w:pPr>
      <w:r>
        <w:rPr>
          <w:rFonts w:ascii="游ゴシック" w:eastAsia="游ゴシック" w:hAnsi="游ゴシック" w:cs="Times New Roman"/>
          <w:b/>
          <w:bCs/>
        </w:rPr>
        <w:t xml:space="preserve">End buyer via </w:t>
      </w:r>
    </w:p>
    <w:p w14:paraId="06246A4F" w14:textId="05FF6493" w:rsidR="00B76881" w:rsidRPr="00B76881" w:rsidRDefault="00A17D47" w:rsidP="00B76881">
      <w:pPr>
        <w:rPr>
          <w:b/>
          <w:bCs/>
          <w:sz w:val="24"/>
          <w:szCs w:val="24"/>
        </w:rPr>
      </w:pPr>
      <w:r>
        <w:rPr>
          <w:rFonts w:ascii="游ゴシック" w:eastAsia="游ゴシック" w:hAnsi="游ゴシック" w:cs="Times New Roman"/>
          <w:b/>
          <w:bCs/>
        </w:rPr>
        <w:t>Mr. Dan Chin Yong</w:t>
      </w:r>
      <w:r w:rsidR="00B76881" w:rsidRPr="00B76881">
        <w:rPr>
          <w:rFonts w:ascii="游ゴシック" w:eastAsia="游ゴシック" w:hAnsi="游ゴシック" w:cs="Times New Roman" w:hint="eastAsia"/>
          <w:b/>
          <w:bCs/>
        </w:rPr>
        <w:br/>
      </w:r>
    </w:p>
    <w:p w14:paraId="4D9FE941" w14:textId="77777777" w:rsidR="0046491B" w:rsidRDefault="00620EA8" w:rsidP="001D1A55">
      <w:pPr>
        <w:spacing w:beforeLines="50" w:before="180" w:line="220" w:lineRule="exact"/>
        <w:jc w:val="left"/>
        <w:rPr>
          <w:b/>
        </w:rPr>
      </w:pPr>
      <w:r>
        <w:rPr>
          <w:rFonts w:hint="eastAsia"/>
          <w:b/>
        </w:rPr>
        <w:t>[T</w:t>
      </w:r>
      <w:r w:rsidR="0046491B">
        <w:rPr>
          <w:rFonts w:hint="eastAsia"/>
          <w:b/>
        </w:rPr>
        <w:t xml:space="preserve">erms of </w:t>
      </w:r>
      <w:r w:rsidR="0062176A">
        <w:rPr>
          <w:rFonts w:hint="eastAsia"/>
          <w:b/>
        </w:rPr>
        <w:t>T</w:t>
      </w:r>
      <w:r w:rsidR="0046491B">
        <w:rPr>
          <w:rFonts w:hint="eastAsia"/>
          <w:b/>
        </w:rPr>
        <w:t>ransaction]</w:t>
      </w:r>
    </w:p>
    <w:p w14:paraId="0AC4399C" w14:textId="77777777" w:rsidR="0046491B" w:rsidRPr="0046491B" w:rsidRDefault="0046491B" w:rsidP="00D350AF">
      <w:pPr>
        <w:tabs>
          <w:tab w:val="left" w:pos="2127"/>
        </w:tabs>
        <w:spacing w:line="240" w:lineRule="exact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Commodity:</w:t>
      </w:r>
      <w:r>
        <w:rPr>
          <w:rFonts w:hint="eastAsia"/>
          <w:sz w:val="19"/>
          <w:szCs w:val="19"/>
        </w:rPr>
        <w:tab/>
      </w:r>
      <w:r w:rsidRPr="0046491B">
        <w:rPr>
          <w:rFonts w:hint="eastAsia"/>
          <w:sz w:val="19"/>
          <w:szCs w:val="19"/>
        </w:rPr>
        <w:t>Gold Bullion 1.0 kg Ingot</w:t>
      </w:r>
    </w:p>
    <w:p w14:paraId="24E2C4BB" w14:textId="77777777" w:rsidR="0046491B" w:rsidRPr="0046491B" w:rsidRDefault="0046491B" w:rsidP="00D350AF">
      <w:pPr>
        <w:tabs>
          <w:tab w:val="left" w:pos="2127"/>
        </w:tabs>
        <w:spacing w:line="240" w:lineRule="exact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Quality:</w:t>
      </w:r>
      <w:r>
        <w:rPr>
          <w:rFonts w:hint="eastAsia"/>
          <w:sz w:val="19"/>
          <w:szCs w:val="19"/>
        </w:rPr>
        <w:tab/>
      </w:r>
      <w:r w:rsidRPr="0046491B">
        <w:rPr>
          <w:rFonts w:hint="eastAsia"/>
          <w:sz w:val="19"/>
          <w:szCs w:val="19"/>
        </w:rPr>
        <w:t>Purity 999.9/1000</w:t>
      </w:r>
    </w:p>
    <w:p w14:paraId="2AA1F01C" w14:textId="1D102EC8" w:rsidR="0046491B" w:rsidRPr="00ED0FF7" w:rsidRDefault="0046491B" w:rsidP="00D350AF">
      <w:pPr>
        <w:tabs>
          <w:tab w:val="left" w:pos="2127"/>
        </w:tabs>
        <w:spacing w:line="240" w:lineRule="exact"/>
        <w:jc w:val="left"/>
        <w:rPr>
          <w:b/>
          <w:bCs/>
          <w:color w:val="FF0000"/>
          <w:sz w:val="24"/>
          <w:szCs w:val="24"/>
        </w:rPr>
      </w:pPr>
      <w:r>
        <w:rPr>
          <w:rFonts w:hint="eastAsia"/>
          <w:sz w:val="19"/>
          <w:szCs w:val="19"/>
        </w:rPr>
        <w:t>Quantity:</w:t>
      </w:r>
      <w:r>
        <w:rPr>
          <w:rFonts w:hint="eastAsia"/>
          <w:sz w:val="19"/>
          <w:szCs w:val="19"/>
        </w:rPr>
        <w:tab/>
      </w:r>
      <w:r w:rsidR="00A17D47" w:rsidRPr="00A17D47">
        <w:rPr>
          <w:b/>
          <w:bCs/>
          <w:color w:val="FF0000"/>
          <w:sz w:val="24"/>
          <w:szCs w:val="24"/>
        </w:rPr>
        <w:t>300,0000</w:t>
      </w:r>
      <w:r w:rsidR="00ED0FF7" w:rsidRPr="00A17D47">
        <w:rPr>
          <w:b/>
          <w:bCs/>
          <w:color w:val="FF0000"/>
          <w:sz w:val="24"/>
          <w:szCs w:val="24"/>
        </w:rPr>
        <w:t>(</w:t>
      </w:r>
      <w:r w:rsidR="00ED0FF7" w:rsidRPr="00ED0FF7">
        <w:rPr>
          <w:b/>
          <w:bCs/>
          <w:color w:val="FF0000"/>
          <w:sz w:val="24"/>
          <w:szCs w:val="24"/>
        </w:rPr>
        <w:t xml:space="preserve">Minimum first </w:t>
      </w:r>
      <w:proofErr w:type="gramStart"/>
      <w:r w:rsidR="00ED0FF7" w:rsidRPr="00ED0FF7">
        <w:rPr>
          <w:b/>
          <w:bCs/>
          <w:color w:val="FF0000"/>
          <w:sz w:val="24"/>
          <w:szCs w:val="24"/>
        </w:rPr>
        <w:t>tranche :</w:t>
      </w:r>
      <w:proofErr w:type="gramEnd"/>
      <w:r w:rsidR="00ED0FF7" w:rsidRPr="00ED0FF7">
        <w:rPr>
          <w:b/>
          <w:bCs/>
          <w:color w:val="FF0000"/>
          <w:sz w:val="24"/>
          <w:szCs w:val="24"/>
        </w:rPr>
        <w:t xml:space="preserve"> 5 MT)</w:t>
      </w:r>
    </w:p>
    <w:p w14:paraId="2185222A" w14:textId="41B8C7B9" w:rsidR="0046491B" w:rsidRPr="0046491B" w:rsidRDefault="0046491B" w:rsidP="00D350AF">
      <w:pPr>
        <w:tabs>
          <w:tab w:val="left" w:pos="2127"/>
        </w:tabs>
        <w:spacing w:line="240" w:lineRule="exact"/>
        <w:jc w:val="left"/>
        <w:rPr>
          <w:sz w:val="19"/>
          <w:szCs w:val="19"/>
        </w:rPr>
      </w:pPr>
      <w:r w:rsidRPr="0046491B">
        <w:rPr>
          <w:rFonts w:hint="eastAsia"/>
          <w:sz w:val="19"/>
          <w:szCs w:val="19"/>
        </w:rPr>
        <w:t>Mark of Refinery:</w:t>
      </w:r>
      <w:r w:rsidRPr="0046491B">
        <w:rPr>
          <w:rFonts w:hint="eastAsia"/>
          <w:sz w:val="19"/>
          <w:szCs w:val="19"/>
        </w:rPr>
        <w:tab/>
        <w:t>Mitsubishi Material (Refined within 5 years or in exceeded 5 years)</w:t>
      </w:r>
    </w:p>
    <w:p w14:paraId="0B7C5D62" w14:textId="77777777" w:rsidR="0046491B" w:rsidRPr="0046491B" w:rsidRDefault="0046491B" w:rsidP="00D350AF">
      <w:pPr>
        <w:tabs>
          <w:tab w:val="left" w:pos="2127"/>
        </w:tabs>
        <w:spacing w:line="240" w:lineRule="exact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Price:</w:t>
      </w:r>
      <w:r>
        <w:rPr>
          <w:rFonts w:hint="eastAsia"/>
          <w:sz w:val="19"/>
          <w:szCs w:val="19"/>
        </w:rPr>
        <w:tab/>
      </w:r>
      <w:r w:rsidRPr="0046491B">
        <w:rPr>
          <w:rFonts w:hint="eastAsia"/>
          <w:sz w:val="19"/>
          <w:szCs w:val="19"/>
        </w:rPr>
        <w:t>LBMA final fixing market price</w:t>
      </w:r>
    </w:p>
    <w:p w14:paraId="3D172DF3" w14:textId="24259172" w:rsidR="0046491B" w:rsidRDefault="0046491B" w:rsidP="00D350AF">
      <w:pPr>
        <w:tabs>
          <w:tab w:val="left" w:pos="2127"/>
        </w:tabs>
        <w:spacing w:line="240" w:lineRule="exact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Discount:</w:t>
      </w:r>
      <w:r>
        <w:rPr>
          <w:rFonts w:hint="eastAsia"/>
          <w:sz w:val="19"/>
          <w:szCs w:val="19"/>
        </w:rPr>
        <w:tab/>
      </w:r>
      <w:r w:rsidRPr="00C55349">
        <w:rPr>
          <w:rFonts w:hint="eastAsia"/>
          <w:b/>
          <w:bCs/>
          <w:color w:val="FF0000"/>
          <w:sz w:val="19"/>
          <w:szCs w:val="19"/>
        </w:rPr>
        <w:t>Gross 1</w:t>
      </w:r>
      <w:r w:rsidR="00ED0FF7">
        <w:rPr>
          <w:b/>
          <w:bCs/>
          <w:color w:val="FF0000"/>
          <w:sz w:val="19"/>
          <w:szCs w:val="19"/>
        </w:rPr>
        <w:t>1</w:t>
      </w:r>
      <w:r w:rsidRPr="00C55349">
        <w:rPr>
          <w:rFonts w:hint="eastAsia"/>
          <w:b/>
          <w:bCs/>
          <w:color w:val="FF0000"/>
          <w:sz w:val="19"/>
          <w:szCs w:val="19"/>
        </w:rPr>
        <w:t xml:space="preserve">%, Net </w:t>
      </w:r>
      <w:r w:rsidR="00ED0FF7">
        <w:rPr>
          <w:b/>
          <w:bCs/>
          <w:color w:val="FF0000"/>
          <w:sz w:val="19"/>
          <w:szCs w:val="19"/>
        </w:rPr>
        <w:t>8</w:t>
      </w:r>
      <w:proofErr w:type="gramStart"/>
      <w:r w:rsidRPr="00C55349">
        <w:rPr>
          <w:rFonts w:hint="eastAsia"/>
          <w:b/>
          <w:bCs/>
          <w:color w:val="FF0000"/>
          <w:sz w:val="19"/>
          <w:szCs w:val="19"/>
        </w:rPr>
        <w:t xml:space="preserve">% </w:t>
      </w:r>
      <w:r w:rsidRPr="0046491B">
        <w:rPr>
          <w:rFonts w:hint="eastAsia"/>
          <w:sz w:val="19"/>
          <w:szCs w:val="19"/>
        </w:rPr>
        <w:t xml:space="preserve"> from</w:t>
      </w:r>
      <w:proofErr w:type="gramEnd"/>
      <w:r w:rsidRPr="0046491B">
        <w:rPr>
          <w:rFonts w:hint="eastAsia"/>
          <w:sz w:val="19"/>
          <w:szCs w:val="19"/>
        </w:rPr>
        <w:t xml:space="preserve"> LBMA final fixing market price</w:t>
      </w:r>
    </w:p>
    <w:p w14:paraId="41CC2EF5" w14:textId="2905E8D7" w:rsidR="00C55349" w:rsidRPr="00064F4D" w:rsidRDefault="0046491B" w:rsidP="00D350AF">
      <w:pPr>
        <w:tabs>
          <w:tab w:val="left" w:pos="2127"/>
        </w:tabs>
        <w:spacing w:line="240" w:lineRule="exact"/>
        <w:jc w:val="left"/>
        <w:rPr>
          <w:b/>
          <w:bCs/>
          <w:color w:val="FF0000"/>
          <w:sz w:val="19"/>
          <w:szCs w:val="19"/>
        </w:rPr>
      </w:pPr>
      <w:r>
        <w:rPr>
          <w:rFonts w:hint="eastAsia"/>
          <w:sz w:val="19"/>
          <w:szCs w:val="19"/>
        </w:rPr>
        <w:t>Commission Rate:</w:t>
      </w:r>
      <w:r>
        <w:rPr>
          <w:rFonts w:hint="eastAsia"/>
          <w:sz w:val="19"/>
          <w:szCs w:val="19"/>
        </w:rPr>
        <w:tab/>
      </w:r>
      <w:r w:rsidR="00C55349" w:rsidRPr="00064F4D">
        <w:rPr>
          <w:b/>
          <w:bCs/>
          <w:color w:val="FF0000"/>
          <w:sz w:val="19"/>
          <w:szCs w:val="19"/>
        </w:rPr>
        <w:t>1.5</w:t>
      </w:r>
      <w:r w:rsidRPr="00064F4D">
        <w:rPr>
          <w:rFonts w:hint="eastAsia"/>
          <w:b/>
          <w:bCs/>
          <w:color w:val="FF0000"/>
          <w:sz w:val="19"/>
          <w:szCs w:val="19"/>
        </w:rPr>
        <w:t>%</w:t>
      </w:r>
      <w:r w:rsidR="00C55349" w:rsidRPr="00064F4D">
        <w:rPr>
          <w:b/>
          <w:bCs/>
          <w:color w:val="FF0000"/>
          <w:sz w:val="19"/>
          <w:szCs w:val="19"/>
        </w:rPr>
        <w:t xml:space="preserve"> is closed</w:t>
      </w:r>
      <w:r w:rsidR="00B76881">
        <w:rPr>
          <w:b/>
          <w:bCs/>
          <w:color w:val="FF0000"/>
          <w:sz w:val="19"/>
          <w:szCs w:val="19"/>
        </w:rPr>
        <w:t xml:space="preserve"> for seller side</w:t>
      </w:r>
      <w:r w:rsidRPr="00064F4D">
        <w:rPr>
          <w:rFonts w:hint="eastAsia"/>
          <w:b/>
          <w:bCs/>
          <w:color w:val="FF0000"/>
          <w:sz w:val="19"/>
          <w:szCs w:val="19"/>
        </w:rPr>
        <w:t xml:space="preserve">, </w:t>
      </w:r>
      <w:r w:rsidR="00C55349" w:rsidRPr="00064F4D">
        <w:rPr>
          <w:b/>
          <w:bCs/>
          <w:color w:val="FF0000"/>
          <w:sz w:val="19"/>
          <w:szCs w:val="19"/>
        </w:rPr>
        <w:t>1.5% is open</w:t>
      </w:r>
      <w:r w:rsidR="00B76881">
        <w:rPr>
          <w:b/>
          <w:bCs/>
          <w:color w:val="FF0000"/>
          <w:sz w:val="19"/>
          <w:szCs w:val="19"/>
        </w:rPr>
        <w:t xml:space="preserve"> for buyer side</w:t>
      </w:r>
    </w:p>
    <w:p w14:paraId="745D43D7" w14:textId="2AC77B26" w:rsidR="0046491B" w:rsidRDefault="0046491B" w:rsidP="00D350AF">
      <w:pPr>
        <w:tabs>
          <w:tab w:val="left" w:pos="2127"/>
        </w:tabs>
        <w:spacing w:line="240" w:lineRule="exact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Refine Certificate:</w:t>
      </w:r>
      <w:r>
        <w:rPr>
          <w:rFonts w:hint="eastAsia"/>
          <w:sz w:val="19"/>
          <w:szCs w:val="19"/>
        </w:rPr>
        <w:tab/>
        <w:t>Mitsubishi Material</w:t>
      </w:r>
    </w:p>
    <w:p w14:paraId="39008D10" w14:textId="22B55274" w:rsidR="0046491B" w:rsidRDefault="0046491B" w:rsidP="00D350AF">
      <w:pPr>
        <w:tabs>
          <w:tab w:val="left" w:pos="2127"/>
        </w:tabs>
        <w:spacing w:line="240" w:lineRule="exact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Delivery:</w:t>
      </w:r>
      <w:r>
        <w:rPr>
          <w:rFonts w:hint="eastAsia"/>
          <w:sz w:val="19"/>
          <w:szCs w:val="19"/>
        </w:rPr>
        <w:tab/>
        <w:t>Ex-</w:t>
      </w:r>
      <w:r w:rsidR="00B76881">
        <w:rPr>
          <w:sz w:val="19"/>
          <w:szCs w:val="19"/>
        </w:rPr>
        <w:t xml:space="preserve">Bonded </w:t>
      </w:r>
      <w:r>
        <w:rPr>
          <w:rFonts w:hint="eastAsia"/>
          <w:sz w:val="19"/>
          <w:szCs w:val="19"/>
        </w:rPr>
        <w:t>Warehouse</w:t>
      </w:r>
      <w:r w:rsidR="00B76881">
        <w:rPr>
          <w:sz w:val="19"/>
          <w:szCs w:val="19"/>
        </w:rPr>
        <w:t xml:space="preserve"> near Shinagawa railway station</w:t>
      </w:r>
    </w:p>
    <w:p w14:paraId="65305F53" w14:textId="77777777" w:rsidR="0046491B" w:rsidRDefault="0046491B" w:rsidP="00D350AF">
      <w:pPr>
        <w:tabs>
          <w:tab w:val="left" w:pos="2127"/>
        </w:tabs>
        <w:spacing w:line="240" w:lineRule="exact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Payment Currency:</w:t>
      </w:r>
      <w:r>
        <w:rPr>
          <w:rFonts w:hint="eastAsia"/>
          <w:sz w:val="19"/>
          <w:szCs w:val="19"/>
        </w:rPr>
        <w:tab/>
        <w:t>Lump sum payment in JPY</w:t>
      </w:r>
    </w:p>
    <w:p w14:paraId="0BC5DC0E" w14:textId="01FB31AF" w:rsidR="0046491B" w:rsidRDefault="0046491B" w:rsidP="00D350AF">
      <w:pPr>
        <w:tabs>
          <w:tab w:val="left" w:pos="2127"/>
        </w:tabs>
        <w:spacing w:line="240" w:lineRule="exact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Dealing Procedure:</w:t>
      </w:r>
      <w:r>
        <w:rPr>
          <w:rFonts w:hint="eastAsia"/>
          <w:sz w:val="19"/>
          <w:szCs w:val="19"/>
        </w:rPr>
        <w:tab/>
        <w:t>In the head</w:t>
      </w:r>
      <w:r w:rsidR="007D2D35">
        <w:rPr>
          <w:rFonts w:hint="eastAsia"/>
          <w:sz w:val="19"/>
          <w:szCs w:val="19"/>
        </w:rPr>
        <w:t xml:space="preserve">quarters of a </w:t>
      </w:r>
      <w:proofErr w:type="gramStart"/>
      <w:r w:rsidR="007D2D35">
        <w:rPr>
          <w:rFonts w:hint="eastAsia"/>
          <w:sz w:val="19"/>
          <w:szCs w:val="19"/>
        </w:rPr>
        <w:t xml:space="preserve">megabank </w:t>
      </w:r>
      <w:r w:rsidR="0072692E">
        <w:rPr>
          <w:sz w:val="19"/>
          <w:szCs w:val="19"/>
        </w:rPr>
        <w:t>:</w:t>
      </w:r>
      <w:proofErr w:type="gramEnd"/>
      <w:r w:rsidR="0072692E">
        <w:rPr>
          <w:sz w:val="19"/>
          <w:szCs w:val="19"/>
        </w:rPr>
        <w:t xml:space="preserve"> SMBC </w:t>
      </w:r>
      <w:r w:rsidR="006C270C">
        <w:rPr>
          <w:rFonts w:hint="eastAsia"/>
          <w:sz w:val="19"/>
          <w:szCs w:val="19"/>
        </w:rPr>
        <w:t>or</w:t>
      </w:r>
      <w:r w:rsidR="007D2D35">
        <w:rPr>
          <w:rFonts w:hint="eastAsia"/>
          <w:sz w:val="19"/>
          <w:szCs w:val="19"/>
        </w:rPr>
        <w:t xml:space="preserve"> in a storage warehouse</w:t>
      </w:r>
    </w:p>
    <w:p w14:paraId="4097C3F3" w14:textId="77777777" w:rsidR="007D2D35" w:rsidRDefault="007D2D35" w:rsidP="00D350AF">
      <w:pPr>
        <w:tabs>
          <w:tab w:val="left" w:pos="2127"/>
        </w:tabs>
        <w:spacing w:line="240" w:lineRule="exact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Dealing Place:</w:t>
      </w:r>
      <w:r>
        <w:rPr>
          <w:rFonts w:hint="eastAsia"/>
          <w:sz w:val="19"/>
          <w:szCs w:val="19"/>
        </w:rPr>
        <w:tab/>
        <w:t>In Tokyo</w:t>
      </w:r>
    </w:p>
    <w:p w14:paraId="0DACE27C" w14:textId="14966EF1" w:rsidR="00C55349" w:rsidRDefault="007D2D35" w:rsidP="00D350AF">
      <w:pPr>
        <w:tabs>
          <w:tab w:val="left" w:pos="2127"/>
        </w:tabs>
        <w:spacing w:line="240" w:lineRule="exact"/>
        <w:ind w:left="2127" w:hanging="2127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Conditions:</w:t>
      </w:r>
      <w:r>
        <w:rPr>
          <w:rFonts w:hint="eastAsia"/>
          <w:sz w:val="19"/>
          <w:szCs w:val="19"/>
        </w:rPr>
        <w:tab/>
      </w:r>
      <w:r w:rsidR="0072692E">
        <w:rPr>
          <w:sz w:val="19"/>
          <w:szCs w:val="19"/>
        </w:rPr>
        <w:t xml:space="preserve">Buyer can nominate </w:t>
      </w:r>
      <w:r>
        <w:rPr>
          <w:rFonts w:hint="eastAsia"/>
          <w:sz w:val="19"/>
          <w:szCs w:val="19"/>
        </w:rPr>
        <w:t>a Japanese nationality</w:t>
      </w:r>
      <w:r w:rsidR="0072692E">
        <w:rPr>
          <w:sz w:val="19"/>
          <w:szCs w:val="19"/>
        </w:rPr>
        <w:t xml:space="preserve"> buying agent due to Government </w:t>
      </w:r>
      <w:proofErr w:type="gramStart"/>
      <w:r w:rsidR="0072692E">
        <w:rPr>
          <w:sz w:val="19"/>
          <w:szCs w:val="19"/>
        </w:rPr>
        <w:t>regulation.</w:t>
      </w:r>
      <w:r>
        <w:rPr>
          <w:rFonts w:hint="eastAsia"/>
          <w:sz w:val="19"/>
          <w:szCs w:val="19"/>
        </w:rPr>
        <w:t>.</w:t>
      </w:r>
      <w:proofErr w:type="gramEnd"/>
      <w:r>
        <w:rPr>
          <w:rFonts w:hint="eastAsia"/>
          <w:sz w:val="19"/>
          <w:szCs w:val="19"/>
        </w:rPr>
        <w:t xml:space="preserve"> </w:t>
      </w:r>
    </w:p>
    <w:p w14:paraId="655F76B8" w14:textId="302CD3F0" w:rsidR="00C55349" w:rsidRPr="00C55349" w:rsidRDefault="00C55349" w:rsidP="000E2230">
      <w:pPr>
        <w:tabs>
          <w:tab w:val="left" w:pos="2127"/>
        </w:tabs>
        <w:spacing w:line="240" w:lineRule="exact"/>
        <w:ind w:left="2127" w:hanging="2127"/>
        <w:jc w:val="left"/>
        <w:rPr>
          <w:b/>
          <w:bCs/>
          <w:color w:val="FF0000"/>
          <w:sz w:val="19"/>
          <w:szCs w:val="19"/>
        </w:rPr>
      </w:pPr>
      <w:r>
        <w:rPr>
          <w:rFonts w:hint="eastAsia"/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             </w:t>
      </w:r>
    </w:p>
    <w:p w14:paraId="18C554D8" w14:textId="7E7B040E" w:rsidR="00C55349" w:rsidRDefault="007D2D35" w:rsidP="00C55349">
      <w:pPr>
        <w:tabs>
          <w:tab w:val="left" w:pos="2127"/>
        </w:tabs>
        <w:spacing w:line="240" w:lineRule="exact"/>
        <w:ind w:leftChars="50" w:left="105" w:firstLineChars="1050" w:firstLine="1995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Payment currency shall be Japanese Yen. </w:t>
      </w:r>
    </w:p>
    <w:p w14:paraId="50578A4B" w14:textId="77777777" w:rsidR="0072692E" w:rsidRDefault="0072692E" w:rsidP="00C55349">
      <w:pPr>
        <w:tabs>
          <w:tab w:val="left" w:pos="2127"/>
        </w:tabs>
        <w:spacing w:line="240" w:lineRule="exact"/>
        <w:ind w:leftChars="50" w:left="105" w:firstLineChars="1050" w:firstLine="1995"/>
        <w:jc w:val="left"/>
        <w:rPr>
          <w:sz w:val="19"/>
          <w:szCs w:val="19"/>
        </w:rPr>
      </w:pPr>
    </w:p>
    <w:p w14:paraId="09414544" w14:textId="69528638" w:rsidR="0072692E" w:rsidRPr="0072692E" w:rsidRDefault="0072692E" w:rsidP="00C55349">
      <w:pPr>
        <w:tabs>
          <w:tab w:val="left" w:pos="2127"/>
        </w:tabs>
        <w:spacing w:line="240" w:lineRule="exact"/>
        <w:ind w:leftChars="50" w:left="105" w:firstLineChars="1050" w:firstLine="2003"/>
        <w:jc w:val="left"/>
        <w:rPr>
          <w:b/>
          <w:bCs/>
          <w:color w:val="FF0000"/>
          <w:sz w:val="19"/>
          <w:szCs w:val="19"/>
        </w:rPr>
      </w:pPr>
      <w:r w:rsidRPr="0072692E">
        <w:rPr>
          <w:rFonts w:hint="eastAsia"/>
          <w:b/>
          <w:bCs/>
          <w:color w:val="FF0000"/>
          <w:sz w:val="19"/>
          <w:szCs w:val="19"/>
        </w:rPr>
        <w:t>B</w:t>
      </w:r>
      <w:r w:rsidRPr="0072692E">
        <w:rPr>
          <w:b/>
          <w:bCs/>
          <w:color w:val="FF0000"/>
          <w:sz w:val="19"/>
          <w:szCs w:val="19"/>
        </w:rPr>
        <w:t xml:space="preserve">uyer can remit money directly to seller’s account of SMBC.under name of </w:t>
      </w:r>
    </w:p>
    <w:p w14:paraId="1DF3F327" w14:textId="2B2F2BF6" w:rsidR="0072692E" w:rsidRPr="0072692E" w:rsidRDefault="0072692E" w:rsidP="00C55349">
      <w:pPr>
        <w:tabs>
          <w:tab w:val="left" w:pos="2127"/>
        </w:tabs>
        <w:spacing w:line="240" w:lineRule="exact"/>
        <w:ind w:leftChars="50" w:left="105" w:firstLineChars="1050" w:firstLine="2003"/>
        <w:jc w:val="left"/>
        <w:rPr>
          <w:b/>
          <w:bCs/>
          <w:color w:val="FF0000"/>
          <w:sz w:val="19"/>
          <w:szCs w:val="19"/>
        </w:rPr>
      </w:pPr>
      <w:r w:rsidRPr="0072692E">
        <w:rPr>
          <w:b/>
          <w:bCs/>
          <w:color w:val="FF0000"/>
          <w:sz w:val="19"/>
          <w:szCs w:val="19"/>
        </w:rPr>
        <w:t>A Japanese nationality buying agent.</w:t>
      </w:r>
    </w:p>
    <w:p w14:paraId="19452A54" w14:textId="3BFDE536" w:rsidR="007D2D35" w:rsidRPr="0072692E" w:rsidRDefault="0072692E" w:rsidP="00C55349">
      <w:pPr>
        <w:tabs>
          <w:tab w:val="left" w:pos="2127"/>
        </w:tabs>
        <w:spacing w:line="240" w:lineRule="exact"/>
        <w:ind w:leftChars="50" w:left="105" w:firstLineChars="1050" w:firstLine="2003"/>
        <w:jc w:val="left"/>
        <w:rPr>
          <w:b/>
          <w:bCs/>
          <w:color w:val="FF0000"/>
          <w:sz w:val="19"/>
          <w:szCs w:val="19"/>
        </w:rPr>
      </w:pPr>
      <w:r w:rsidRPr="0072692E">
        <w:rPr>
          <w:rFonts w:hint="eastAsia"/>
          <w:b/>
          <w:bCs/>
          <w:color w:val="FF0000"/>
          <w:sz w:val="19"/>
          <w:szCs w:val="19"/>
        </w:rPr>
        <w:t>(</w:t>
      </w:r>
      <w:r w:rsidRPr="0072692E">
        <w:rPr>
          <w:b/>
          <w:bCs/>
          <w:color w:val="FF0000"/>
          <w:sz w:val="19"/>
          <w:szCs w:val="19"/>
        </w:rPr>
        <w:t>Agent name will be used only to cover government regulation.)</w:t>
      </w:r>
    </w:p>
    <w:p w14:paraId="0D75A552" w14:textId="3ABC290E" w:rsidR="007D2D35" w:rsidRDefault="007D2D35" w:rsidP="00D350AF">
      <w:pPr>
        <w:spacing w:beforeLines="50" w:before="180" w:line="240" w:lineRule="exact"/>
        <w:ind w:left="1701" w:hanging="1701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Documents:</w:t>
      </w:r>
      <w:r>
        <w:rPr>
          <w:rFonts w:hint="eastAsia"/>
          <w:sz w:val="19"/>
          <w:szCs w:val="19"/>
        </w:rPr>
        <w:tab/>
        <w:t xml:space="preserve">1. </w:t>
      </w:r>
      <w:r w:rsidR="0072692E">
        <w:rPr>
          <w:sz w:val="19"/>
          <w:szCs w:val="19"/>
        </w:rPr>
        <w:t>Document</w:t>
      </w:r>
      <w:r>
        <w:rPr>
          <w:rFonts w:hint="eastAsia"/>
          <w:sz w:val="19"/>
          <w:szCs w:val="19"/>
        </w:rPr>
        <w:t xml:space="preserve"> of origin</w:t>
      </w:r>
    </w:p>
    <w:p w14:paraId="7553F53B" w14:textId="77777777" w:rsidR="007D2D35" w:rsidRDefault="007D2D35" w:rsidP="00D350AF">
      <w:pPr>
        <w:spacing w:line="240" w:lineRule="exact"/>
        <w:ind w:left="1701" w:hanging="1701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ab/>
        <w:t>2. Legal certificate of ownership</w:t>
      </w:r>
    </w:p>
    <w:p w14:paraId="30F3CC59" w14:textId="77777777" w:rsidR="007D2D35" w:rsidRDefault="007D2D35" w:rsidP="00D350AF">
      <w:pPr>
        <w:spacing w:line="240" w:lineRule="exact"/>
        <w:ind w:left="1701" w:hanging="1701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ab/>
        <w:t>3. Certificate of conforming the international trade</w:t>
      </w:r>
    </w:p>
    <w:p w14:paraId="13F34C2D" w14:textId="77777777" w:rsidR="007D2D35" w:rsidRDefault="007D2D35" w:rsidP="00D350AF">
      <w:pPr>
        <w:spacing w:line="240" w:lineRule="exact"/>
        <w:ind w:left="1701" w:hanging="1701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ab/>
        <w:t>4. Certificate of insurance</w:t>
      </w:r>
    </w:p>
    <w:p w14:paraId="77BE05A7" w14:textId="77777777" w:rsidR="007D2D35" w:rsidRDefault="007D2D35" w:rsidP="00D350AF">
      <w:pPr>
        <w:spacing w:line="240" w:lineRule="exact"/>
        <w:ind w:left="1701" w:hanging="1701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ab/>
        <w:t>5. Certificate of a delivery bank</w:t>
      </w:r>
    </w:p>
    <w:p w14:paraId="4FEBD76C" w14:textId="77777777" w:rsidR="007D2D35" w:rsidRDefault="007D2D35" w:rsidP="00D350AF">
      <w:pPr>
        <w:spacing w:line="240" w:lineRule="exact"/>
        <w:ind w:left="1701" w:hanging="21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6. Specification of serial numbers, purification, weight, and total weight</w:t>
      </w:r>
    </w:p>
    <w:p w14:paraId="25B41889" w14:textId="41A874AA" w:rsidR="007D2D35" w:rsidRDefault="007D2D35" w:rsidP="00D350AF">
      <w:pPr>
        <w:spacing w:line="240" w:lineRule="exact"/>
        <w:ind w:left="1701" w:hanging="21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7. Tax payment certificate</w:t>
      </w:r>
    </w:p>
    <w:p w14:paraId="7690812F" w14:textId="0986D9E9" w:rsidR="00C55349" w:rsidRPr="00C55349" w:rsidRDefault="00C55349" w:rsidP="00D350AF">
      <w:pPr>
        <w:spacing w:line="240" w:lineRule="exact"/>
        <w:ind w:left="1701" w:hanging="21"/>
        <w:jc w:val="left"/>
        <w:rPr>
          <w:b/>
          <w:bCs/>
          <w:color w:val="FF0000"/>
          <w:sz w:val="19"/>
          <w:szCs w:val="19"/>
        </w:rPr>
      </w:pPr>
      <w:r w:rsidRPr="00C55349">
        <w:rPr>
          <w:rFonts w:hint="eastAsia"/>
          <w:b/>
          <w:bCs/>
          <w:color w:val="FF0000"/>
          <w:sz w:val="19"/>
          <w:szCs w:val="19"/>
        </w:rPr>
        <w:t>8</w:t>
      </w:r>
      <w:r w:rsidRPr="00C55349">
        <w:rPr>
          <w:b/>
          <w:bCs/>
          <w:color w:val="FF0000"/>
          <w:sz w:val="19"/>
          <w:szCs w:val="19"/>
        </w:rPr>
        <w:t>. Export License</w:t>
      </w:r>
    </w:p>
    <w:p w14:paraId="76DF9336" w14:textId="77777777" w:rsidR="000D284D" w:rsidRDefault="007D2D35" w:rsidP="00D350AF">
      <w:pPr>
        <w:spacing w:beforeLines="50" w:before="180" w:line="240" w:lineRule="exact"/>
        <w:ind w:left="1700" w:hangingChars="895" w:hanging="1700"/>
        <w:rPr>
          <w:b/>
          <w:bCs/>
          <w:color w:val="FF0000"/>
          <w:sz w:val="19"/>
          <w:szCs w:val="19"/>
        </w:rPr>
      </w:pPr>
      <w:r>
        <w:rPr>
          <w:rFonts w:hint="eastAsia"/>
          <w:sz w:val="19"/>
          <w:szCs w:val="19"/>
        </w:rPr>
        <w:t>Procedures:</w:t>
      </w:r>
      <w:r>
        <w:rPr>
          <w:rFonts w:hint="eastAsia"/>
          <w:sz w:val="19"/>
          <w:szCs w:val="19"/>
        </w:rPr>
        <w:tab/>
        <w:t xml:space="preserve">1) </w:t>
      </w:r>
      <w:r w:rsidRPr="00C55349">
        <w:rPr>
          <w:rFonts w:hint="eastAsia"/>
          <w:b/>
          <w:bCs/>
          <w:color w:val="FF0000"/>
          <w:sz w:val="19"/>
          <w:szCs w:val="19"/>
        </w:rPr>
        <w:t>Seller shall issue FCO to Buyer</w:t>
      </w:r>
      <w:r w:rsidR="00C55349" w:rsidRPr="00C55349">
        <w:rPr>
          <w:b/>
          <w:bCs/>
          <w:color w:val="FF0000"/>
          <w:sz w:val="19"/>
          <w:szCs w:val="19"/>
        </w:rPr>
        <w:t xml:space="preserve"> </w:t>
      </w:r>
      <w:r w:rsidR="000D284D">
        <w:rPr>
          <w:b/>
          <w:bCs/>
          <w:color w:val="FF0000"/>
          <w:sz w:val="19"/>
          <w:szCs w:val="19"/>
        </w:rPr>
        <w:t xml:space="preserve">if seller confirm buyer’s fund and compliance </w:t>
      </w:r>
    </w:p>
    <w:p w14:paraId="44BB184B" w14:textId="052EFE54" w:rsidR="0072692E" w:rsidRDefault="00C55349" w:rsidP="000D284D">
      <w:pPr>
        <w:spacing w:beforeLines="50" w:before="180" w:line="240" w:lineRule="exact"/>
        <w:ind w:leftChars="850" w:left="1785" w:firstLineChars="50" w:firstLine="95"/>
        <w:rPr>
          <w:b/>
          <w:bCs/>
          <w:color w:val="FF0000"/>
          <w:sz w:val="19"/>
          <w:szCs w:val="19"/>
        </w:rPr>
      </w:pPr>
      <w:r w:rsidRPr="00C55349">
        <w:rPr>
          <w:b/>
          <w:bCs/>
          <w:color w:val="FF0000"/>
          <w:sz w:val="19"/>
          <w:szCs w:val="19"/>
        </w:rPr>
        <w:t>after receiving LOI and passport copy with full banking coordinates</w:t>
      </w:r>
      <w:r w:rsidR="0072692E">
        <w:rPr>
          <w:b/>
          <w:bCs/>
          <w:color w:val="FF0000"/>
          <w:sz w:val="19"/>
          <w:szCs w:val="19"/>
        </w:rPr>
        <w:t xml:space="preserve"> </w:t>
      </w:r>
    </w:p>
    <w:p w14:paraId="091E127E" w14:textId="2FCF1545" w:rsidR="007D2D35" w:rsidRPr="000D284D" w:rsidRDefault="0072692E" w:rsidP="0072692E">
      <w:pPr>
        <w:spacing w:beforeLines="50" w:before="180" w:line="240" w:lineRule="exact"/>
        <w:ind w:leftChars="850" w:left="1785" w:firstLineChars="50" w:firstLine="95"/>
        <w:rPr>
          <w:b/>
          <w:bCs/>
          <w:color w:val="FF0000"/>
          <w:sz w:val="19"/>
          <w:szCs w:val="19"/>
        </w:rPr>
      </w:pPr>
      <w:r w:rsidRPr="000D284D">
        <w:rPr>
          <w:b/>
          <w:bCs/>
          <w:color w:val="FF0000"/>
          <w:sz w:val="19"/>
          <w:szCs w:val="19"/>
        </w:rPr>
        <w:t xml:space="preserve">Together with </w:t>
      </w:r>
      <w:proofErr w:type="gramStart"/>
      <w:r w:rsidRPr="000D284D">
        <w:rPr>
          <w:b/>
          <w:bCs/>
          <w:color w:val="FF0000"/>
          <w:sz w:val="19"/>
          <w:szCs w:val="19"/>
        </w:rPr>
        <w:t>ATV(</w:t>
      </w:r>
      <w:proofErr w:type="gramEnd"/>
      <w:r w:rsidRPr="000D284D">
        <w:rPr>
          <w:b/>
          <w:bCs/>
          <w:color w:val="FF0000"/>
          <w:sz w:val="19"/>
          <w:szCs w:val="19"/>
        </w:rPr>
        <w:t xml:space="preserve">buyer’s authorization to verify </w:t>
      </w:r>
      <w:r w:rsidR="000D284D" w:rsidRPr="000D284D">
        <w:rPr>
          <w:b/>
          <w:bCs/>
          <w:color w:val="FF0000"/>
          <w:sz w:val="19"/>
          <w:szCs w:val="19"/>
        </w:rPr>
        <w:t>buyer’s bank deposit)</w:t>
      </w:r>
    </w:p>
    <w:p w14:paraId="61B833A1" w14:textId="2DDE9A87" w:rsidR="007D2D35" w:rsidRDefault="007D2D35" w:rsidP="00D350AF">
      <w:pPr>
        <w:spacing w:line="240" w:lineRule="exact"/>
        <w:ind w:left="1700" w:hangingChars="895" w:hanging="1700"/>
        <w:rPr>
          <w:sz w:val="19"/>
          <w:szCs w:val="19"/>
        </w:rPr>
      </w:pPr>
      <w:r>
        <w:rPr>
          <w:rFonts w:hint="eastAsia"/>
          <w:sz w:val="19"/>
          <w:szCs w:val="19"/>
        </w:rPr>
        <w:tab/>
        <w:t xml:space="preserve">2) </w:t>
      </w:r>
      <w:r w:rsidR="00F17228">
        <w:rPr>
          <w:sz w:val="19"/>
          <w:szCs w:val="19"/>
        </w:rPr>
        <w:t xml:space="preserve">In case of </w:t>
      </w:r>
      <w:r w:rsidR="000D284D">
        <w:rPr>
          <w:sz w:val="19"/>
          <w:szCs w:val="19"/>
        </w:rPr>
        <w:t>Japanese b</w:t>
      </w:r>
      <w:r>
        <w:rPr>
          <w:rFonts w:hint="eastAsia"/>
          <w:sz w:val="19"/>
          <w:szCs w:val="19"/>
        </w:rPr>
        <w:t>uyer</w:t>
      </w:r>
      <w:r w:rsidR="00F17228">
        <w:rPr>
          <w:sz w:val="19"/>
          <w:szCs w:val="19"/>
        </w:rPr>
        <w:t>, Japanese buyer/agent</w:t>
      </w:r>
      <w:r>
        <w:rPr>
          <w:rFonts w:hint="eastAsia"/>
          <w:sz w:val="19"/>
          <w:szCs w:val="19"/>
        </w:rPr>
        <w:t xml:space="preserve"> shall attach the following documents:</w:t>
      </w:r>
    </w:p>
    <w:p w14:paraId="72A188BE" w14:textId="07016D63" w:rsidR="007D2D35" w:rsidRDefault="007D2D35" w:rsidP="00D350AF">
      <w:pPr>
        <w:spacing w:line="240" w:lineRule="exact"/>
        <w:ind w:left="1700" w:hangingChars="895" w:hanging="1700"/>
        <w:rPr>
          <w:w w:val="90"/>
          <w:sz w:val="19"/>
          <w:szCs w:val="19"/>
        </w:rPr>
      </w:pPr>
      <w:r>
        <w:rPr>
          <w:rFonts w:hint="eastAsia"/>
          <w:sz w:val="19"/>
          <w:szCs w:val="19"/>
        </w:rPr>
        <w:tab/>
      </w:r>
      <w:r w:rsidRPr="00620EA8">
        <w:rPr>
          <w:rFonts w:hint="eastAsia"/>
          <w:w w:val="90"/>
          <w:sz w:val="19"/>
          <w:szCs w:val="19"/>
        </w:rPr>
        <w:t xml:space="preserve">Specified Purchase Order of AU with signature, Certified copy of resident register with permanent domicile, Personal identification paper with </w:t>
      </w:r>
      <w:r w:rsidR="00831DEC" w:rsidRPr="00620EA8">
        <w:rPr>
          <w:rFonts w:hint="eastAsia"/>
          <w:w w:val="90"/>
          <w:sz w:val="19"/>
          <w:szCs w:val="19"/>
        </w:rPr>
        <w:t>photo, Certificate of Balances issu</w:t>
      </w:r>
      <w:r w:rsidRPr="00620EA8">
        <w:rPr>
          <w:rFonts w:hint="eastAsia"/>
          <w:w w:val="90"/>
          <w:sz w:val="19"/>
          <w:szCs w:val="19"/>
        </w:rPr>
        <w:t xml:space="preserve">ed by a bank, Non-Disclosure Agreement with signature, Payment description of gold </w:t>
      </w:r>
      <w:r w:rsidR="00831DEC" w:rsidRPr="00620EA8">
        <w:rPr>
          <w:rFonts w:hint="eastAsia"/>
          <w:w w:val="90"/>
          <w:sz w:val="19"/>
          <w:szCs w:val="19"/>
        </w:rPr>
        <w:t>dealings.</w:t>
      </w:r>
    </w:p>
    <w:p w14:paraId="5CCE213E" w14:textId="1849907D" w:rsidR="000D284D" w:rsidRPr="00620EA8" w:rsidRDefault="000D284D" w:rsidP="00D350AF">
      <w:pPr>
        <w:spacing w:line="240" w:lineRule="exact"/>
        <w:ind w:left="1528" w:hangingChars="895" w:hanging="1528"/>
        <w:rPr>
          <w:w w:val="90"/>
          <w:sz w:val="19"/>
          <w:szCs w:val="19"/>
        </w:rPr>
      </w:pPr>
      <w:r>
        <w:rPr>
          <w:rFonts w:hint="eastAsia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 xml:space="preserve">                   </w:t>
      </w:r>
    </w:p>
    <w:p w14:paraId="3A07D863" w14:textId="39A59889" w:rsidR="00831DEC" w:rsidRDefault="00831DEC" w:rsidP="00D350AF">
      <w:pPr>
        <w:spacing w:line="240" w:lineRule="exact"/>
        <w:ind w:left="1700" w:hangingChars="895" w:hanging="1700"/>
        <w:rPr>
          <w:sz w:val="19"/>
          <w:szCs w:val="19"/>
        </w:rPr>
      </w:pPr>
      <w:r>
        <w:rPr>
          <w:rFonts w:hint="eastAsia"/>
          <w:sz w:val="19"/>
          <w:szCs w:val="19"/>
        </w:rPr>
        <w:tab/>
        <w:t xml:space="preserve">3) </w:t>
      </w:r>
      <w:r w:rsidR="00F17228">
        <w:rPr>
          <w:sz w:val="19"/>
          <w:szCs w:val="19"/>
        </w:rPr>
        <w:t>In case of overseas buyer</w:t>
      </w:r>
      <w:r>
        <w:rPr>
          <w:rFonts w:hint="eastAsia"/>
          <w:sz w:val="19"/>
          <w:szCs w:val="19"/>
        </w:rPr>
        <w:t xml:space="preserve">, </w:t>
      </w:r>
      <w:r w:rsidR="00F17228">
        <w:rPr>
          <w:sz w:val="19"/>
          <w:szCs w:val="19"/>
        </w:rPr>
        <w:t xml:space="preserve">buyer shall </w:t>
      </w:r>
      <w:r>
        <w:rPr>
          <w:rFonts w:hint="eastAsia"/>
          <w:sz w:val="19"/>
          <w:szCs w:val="19"/>
        </w:rPr>
        <w:t>attach the following documents additionally:</w:t>
      </w:r>
    </w:p>
    <w:p w14:paraId="5A050F14" w14:textId="4712C7FA" w:rsidR="00831DEC" w:rsidRDefault="00F17228" w:rsidP="00D350AF">
      <w:pPr>
        <w:pStyle w:val="a5"/>
        <w:numPr>
          <w:ilvl w:val="0"/>
          <w:numId w:val="2"/>
        </w:numPr>
        <w:spacing w:line="240" w:lineRule="exact"/>
        <w:ind w:leftChars="0" w:hanging="272"/>
        <w:rPr>
          <w:sz w:val="19"/>
          <w:szCs w:val="19"/>
        </w:rPr>
      </w:pPr>
      <w:r>
        <w:rPr>
          <w:sz w:val="19"/>
          <w:szCs w:val="19"/>
        </w:rPr>
        <w:t xml:space="preserve">Agency agreement </w:t>
      </w:r>
      <w:r w:rsidR="00831DEC">
        <w:rPr>
          <w:rFonts w:hint="eastAsia"/>
          <w:sz w:val="19"/>
          <w:szCs w:val="19"/>
        </w:rPr>
        <w:t xml:space="preserve">with Japanese </w:t>
      </w:r>
      <w:proofErr w:type="gramStart"/>
      <w:r w:rsidR="00831DEC">
        <w:rPr>
          <w:rFonts w:hint="eastAsia"/>
          <w:sz w:val="19"/>
          <w:szCs w:val="19"/>
        </w:rPr>
        <w:t xml:space="preserve">agent </w:t>
      </w:r>
      <w:r>
        <w:rPr>
          <w:sz w:val="19"/>
          <w:szCs w:val="19"/>
        </w:rPr>
        <w:t>.</w:t>
      </w:r>
      <w:proofErr w:type="gramEnd"/>
      <w:r w:rsidR="00831DEC" w:rsidRPr="00064F4D">
        <w:rPr>
          <w:rFonts w:hint="eastAsia"/>
          <w:b/>
          <w:bCs/>
          <w:color w:val="FF0000"/>
          <w:sz w:val="19"/>
          <w:szCs w:val="19"/>
        </w:rPr>
        <w:t>( MOA)</w:t>
      </w:r>
    </w:p>
    <w:p w14:paraId="0F204630" w14:textId="77777777" w:rsidR="00831DEC" w:rsidRDefault="00831DEC" w:rsidP="00D350AF">
      <w:pPr>
        <w:pStyle w:val="a5"/>
        <w:numPr>
          <w:ilvl w:val="0"/>
          <w:numId w:val="2"/>
        </w:numPr>
        <w:spacing w:line="240" w:lineRule="exact"/>
        <w:ind w:leftChars="0" w:hanging="272"/>
        <w:rPr>
          <w:sz w:val="19"/>
          <w:szCs w:val="19"/>
        </w:rPr>
      </w:pPr>
      <w:r>
        <w:rPr>
          <w:rFonts w:hint="eastAsia"/>
          <w:sz w:val="19"/>
          <w:szCs w:val="19"/>
        </w:rPr>
        <w:t>Proof of Account (POF)</w:t>
      </w:r>
    </w:p>
    <w:p w14:paraId="643163B2" w14:textId="77777777" w:rsidR="00831DEC" w:rsidRDefault="00831DEC" w:rsidP="00D350AF">
      <w:pPr>
        <w:spacing w:line="240" w:lineRule="exact"/>
        <w:ind w:leftChars="809" w:left="1699" w:firstLine="1"/>
        <w:rPr>
          <w:sz w:val="19"/>
          <w:szCs w:val="19"/>
        </w:rPr>
      </w:pPr>
      <w:r>
        <w:rPr>
          <w:rFonts w:hint="eastAsia"/>
          <w:sz w:val="19"/>
          <w:szCs w:val="19"/>
        </w:rPr>
        <w:t>4) After Buyer and all the parties concerned wi</w:t>
      </w:r>
      <w:r w:rsidR="007C3356">
        <w:rPr>
          <w:rFonts w:hint="eastAsia"/>
          <w:sz w:val="19"/>
          <w:szCs w:val="19"/>
        </w:rPr>
        <w:t>ll</w:t>
      </w:r>
      <w:r>
        <w:rPr>
          <w:rFonts w:hint="eastAsia"/>
          <w:sz w:val="19"/>
          <w:szCs w:val="19"/>
        </w:rPr>
        <w:t xml:space="preserve"> have sent the above documents, Seller will check the compliance and bank balance. With obtaining all the approval, Seller will notify a date, time, place of transaction and so on to Buyer.</w:t>
      </w:r>
    </w:p>
    <w:p w14:paraId="55CA8FB6" w14:textId="77777777" w:rsidR="00831DEC" w:rsidRDefault="00831DEC" w:rsidP="00D350AF">
      <w:pPr>
        <w:spacing w:line="240" w:lineRule="exact"/>
        <w:ind w:leftChars="809" w:left="1699" w:firstLine="1"/>
        <w:jc w:val="left"/>
        <w:rPr>
          <w:sz w:val="19"/>
          <w:szCs w:val="19"/>
        </w:rPr>
      </w:pPr>
    </w:p>
    <w:p w14:paraId="56F8101C" w14:textId="71E18F0C" w:rsidR="00831DEC" w:rsidRPr="00DE2A63" w:rsidRDefault="00154027" w:rsidP="00D350AF">
      <w:pPr>
        <w:pStyle w:val="a5"/>
        <w:numPr>
          <w:ilvl w:val="0"/>
          <w:numId w:val="5"/>
        </w:numPr>
        <w:spacing w:line="240" w:lineRule="exact"/>
        <w:ind w:leftChars="0"/>
        <w:jc w:val="left"/>
        <w:rPr>
          <w:b/>
          <w:bCs/>
          <w:color w:val="FF0000"/>
          <w:w w:val="90"/>
          <w:sz w:val="24"/>
          <w:szCs w:val="24"/>
        </w:rPr>
      </w:pPr>
      <w:r w:rsidRPr="00DE2A63">
        <w:rPr>
          <w:b/>
          <w:bCs/>
          <w:color w:val="FF0000"/>
          <w:w w:val="90"/>
          <w:sz w:val="24"/>
          <w:szCs w:val="24"/>
        </w:rPr>
        <w:t>NCNDA + IMFPA</w:t>
      </w:r>
      <w:r w:rsidR="00DE2A63" w:rsidRPr="00DE2A63">
        <w:rPr>
          <w:b/>
          <w:bCs/>
          <w:color w:val="FF0000"/>
          <w:w w:val="90"/>
          <w:sz w:val="24"/>
          <w:szCs w:val="24"/>
        </w:rPr>
        <w:t xml:space="preserve"> shall be prepared </w:t>
      </w:r>
      <w:r w:rsidR="00620EA8" w:rsidRPr="00DE2A63">
        <w:rPr>
          <w:rFonts w:hint="eastAsia"/>
          <w:b/>
          <w:bCs/>
          <w:color w:val="FF0000"/>
          <w:w w:val="90"/>
          <w:sz w:val="24"/>
          <w:szCs w:val="24"/>
        </w:rPr>
        <w:t>in advance regarding the commissions.</w:t>
      </w:r>
    </w:p>
    <w:p w14:paraId="058ED798" w14:textId="1516924D" w:rsidR="00620EA8" w:rsidRPr="00DE2A63" w:rsidRDefault="00620EA8" w:rsidP="00DE2A63">
      <w:pPr>
        <w:spacing w:line="240" w:lineRule="exact"/>
        <w:ind w:left="2"/>
        <w:jc w:val="left"/>
        <w:rPr>
          <w:sz w:val="19"/>
          <w:szCs w:val="19"/>
        </w:rPr>
      </w:pPr>
    </w:p>
    <w:p w14:paraId="53F19864" w14:textId="77777777" w:rsidR="00620EA8" w:rsidRDefault="00620EA8" w:rsidP="00D350AF">
      <w:pPr>
        <w:spacing w:line="240" w:lineRule="exact"/>
        <w:jc w:val="left"/>
        <w:rPr>
          <w:sz w:val="19"/>
          <w:szCs w:val="19"/>
        </w:rPr>
      </w:pPr>
    </w:p>
    <w:p w14:paraId="76701AAD" w14:textId="77777777" w:rsidR="00620EA8" w:rsidRDefault="00620EA8" w:rsidP="00D350AF">
      <w:pPr>
        <w:spacing w:line="240" w:lineRule="exact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Seller and Buyer agreed and confirmed as described above and sign below.</w:t>
      </w:r>
    </w:p>
    <w:p w14:paraId="45BC63B2" w14:textId="77777777" w:rsidR="001D1A55" w:rsidRDefault="001D1A55" w:rsidP="00620EA8">
      <w:pPr>
        <w:spacing w:line="240" w:lineRule="exact"/>
        <w:jc w:val="left"/>
        <w:rPr>
          <w:sz w:val="19"/>
          <w:szCs w:val="19"/>
        </w:rPr>
      </w:pPr>
    </w:p>
    <w:p w14:paraId="67497F73" w14:textId="77777777" w:rsidR="0006017E" w:rsidRDefault="0006017E" w:rsidP="00620EA8">
      <w:pPr>
        <w:spacing w:line="240" w:lineRule="exact"/>
        <w:jc w:val="left"/>
        <w:rPr>
          <w:sz w:val="19"/>
          <w:szCs w:val="19"/>
        </w:rPr>
        <w:sectPr w:rsidR="0006017E" w:rsidSect="00D263E6">
          <w:pgSz w:w="11906" w:h="16838"/>
          <w:pgMar w:top="993" w:right="1080" w:bottom="993" w:left="1080" w:header="851" w:footer="992" w:gutter="0"/>
          <w:cols w:space="425"/>
          <w:docGrid w:type="lines" w:linePitch="360"/>
        </w:sectPr>
      </w:pPr>
    </w:p>
    <w:p w14:paraId="09AB4C2D" w14:textId="77E04146" w:rsidR="00620EA8" w:rsidRPr="00064F4D" w:rsidRDefault="00F17228" w:rsidP="00620EA8">
      <w:pPr>
        <w:spacing w:line="240" w:lineRule="exact"/>
        <w:jc w:val="lef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On behalf of main f</w:t>
      </w:r>
      <w:r w:rsidR="000E2230">
        <w:rPr>
          <w:b/>
          <w:bCs/>
          <w:sz w:val="19"/>
          <w:szCs w:val="19"/>
        </w:rPr>
        <w:t>acilitator Kudo Yosuke</w:t>
      </w:r>
    </w:p>
    <w:p w14:paraId="0B961552" w14:textId="689184A8" w:rsidR="00703D0B" w:rsidRDefault="00F17228" w:rsidP="00620EA8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Y</w:t>
      </w:r>
      <w:r w:rsidR="00A17D47">
        <w:rPr>
          <w:sz w:val="22"/>
        </w:rPr>
        <w:t>.</w:t>
      </w:r>
      <w:r>
        <w:rPr>
          <w:sz w:val="22"/>
        </w:rPr>
        <w:t xml:space="preserve"> Hirose </w:t>
      </w:r>
    </w:p>
    <w:p w14:paraId="17BC9C65" w14:textId="77777777" w:rsidR="00703D0B" w:rsidRDefault="00C278F2" w:rsidP="00620EA8">
      <w:pPr>
        <w:spacing w:line="240" w:lineRule="exact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5811B4" wp14:editId="2924DBCD">
                <wp:simplePos x="0" y="0"/>
                <wp:positionH relativeFrom="column">
                  <wp:posOffset>-15590</wp:posOffset>
                </wp:positionH>
                <wp:positionV relativeFrom="paragraph">
                  <wp:posOffset>118307</wp:posOffset>
                </wp:positionV>
                <wp:extent cx="2732689" cy="86184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689" cy="861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765AD" w14:textId="08AEC7E5" w:rsidR="00C278F2" w:rsidRDefault="00F172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75F8E" wp14:editId="58FBB28D">
                                  <wp:extent cx="1848485" cy="854710"/>
                                  <wp:effectExtent l="0" t="0" r="0" b="254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8485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81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25pt;margin-top:9.3pt;width:215.15pt;height:6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" fillcolor="white [3201]" stroked="f" strokeweight=".5pt">
                <v:textbox>
                  <w:txbxContent>
                    <w:p w14:paraId="4A6765AD" w14:textId="08AEC7E5" w:rsidR="00C278F2" w:rsidRDefault="00F17228">
                      <w:r>
                        <w:rPr>
                          <w:noProof/>
                        </w:rPr>
                        <w:drawing>
                          <wp:inline distT="0" distB="0" distL="0" distR="0" wp14:anchorId="34375F8E" wp14:editId="58FBB28D">
                            <wp:extent cx="1848485" cy="854710"/>
                            <wp:effectExtent l="0" t="0" r="0" b="254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8485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C88B9C" w14:textId="77777777" w:rsidR="00703D0B" w:rsidRPr="00F17228" w:rsidRDefault="00703D0B" w:rsidP="00620EA8">
      <w:pPr>
        <w:spacing w:line="240" w:lineRule="exact"/>
        <w:jc w:val="left"/>
        <w:rPr>
          <w:sz w:val="22"/>
        </w:rPr>
      </w:pPr>
    </w:p>
    <w:p w14:paraId="5DA0ACFF" w14:textId="77777777" w:rsidR="001D1A55" w:rsidRDefault="001D1A55" w:rsidP="00620EA8">
      <w:pPr>
        <w:spacing w:line="240" w:lineRule="exact"/>
        <w:jc w:val="left"/>
        <w:rPr>
          <w:sz w:val="22"/>
        </w:rPr>
      </w:pPr>
    </w:p>
    <w:p w14:paraId="78199DDB" w14:textId="77777777" w:rsidR="00703D0B" w:rsidRDefault="00703D0B" w:rsidP="00620EA8">
      <w:pPr>
        <w:spacing w:line="240" w:lineRule="exact"/>
        <w:jc w:val="left"/>
        <w:rPr>
          <w:sz w:val="22"/>
        </w:rPr>
      </w:pPr>
    </w:p>
    <w:p w14:paraId="09C9D7FE" w14:textId="77777777" w:rsidR="00703D0B" w:rsidRDefault="00703D0B" w:rsidP="00703D0B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______________________________________</w:t>
      </w:r>
    </w:p>
    <w:p w14:paraId="1F6FE173" w14:textId="77777777" w:rsidR="00703D0B" w:rsidRDefault="00703D0B" w:rsidP="00620EA8">
      <w:pPr>
        <w:spacing w:line="240" w:lineRule="exact"/>
        <w:jc w:val="left"/>
        <w:rPr>
          <w:sz w:val="22"/>
        </w:rPr>
      </w:pPr>
    </w:p>
    <w:p w14:paraId="2228B8C5" w14:textId="77777777" w:rsidR="00703D0B" w:rsidRDefault="00703D0B" w:rsidP="00620EA8">
      <w:pPr>
        <w:spacing w:line="240" w:lineRule="exact"/>
        <w:jc w:val="left"/>
        <w:rPr>
          <w:sz w:val="22"/>
        </w:rPr>
      </w:pPr>
    </w:p>
    <w:p w14:paraId="0F4515B1" w14:textId="77777777" w:rsidR="00703D0B" w:rsidRDefault="00703D0B" w:rsidP="00620EA8">
      <w:pPr>
        <w:spacing w:line="240" w:lineRule="exact"/>
        <w:jc w:val="left"/>
        <w:rPr>
          <w:sz w:val="22"/>
        </w:rPr>
      </w:pPr>
    </w:p>
    <w:p w14:paraId="685DDCA6" w14:textId="77777777" w:rsidR="00D350AF" w:rsidRDefault="00D350AF" w:rsidP="00620EA8">
      <w:pPr>
        <w:spacing w:line="240" w:lineRule="exact"/>
        <w:jc w:val="left"/>
        <w:rPr>
          <w:sz w:val="22"/>
        </w:rPr>
      </w:pPr>
    </w:p>
    <w:p w14:paraId="73E6B2BB" w14:textId="77777777" w:rsidR="00703D0B" w:rsidRDefault="00703D0B" w:rsidP="00620EA8">
      <w:pPr>
        <w:spacing w:line="240" w:lineRule="exact"/>
        <w:jc w:val="left"/>
        <w:rPr>
          <w:sz w:val="22"/>
        </w:rPr>
      </w:pPr>
    </w:p>
    <w:p w14:paraId="74639562" w14:textId="77777777" w:rsidR="00871BDB" w:rsidRDefault="00871BDB" w:rsidP="00620EA8">
      <w:pPr>
        <w:spacing w:line="240" w:lineRule="exact"/>
        <w:jc w:val="left"/>
        <w:rPr>
          <w:sz w:val="22"/>
        </w:rPr>
      </w:pPr>
    </w:p>
    <w:p w14:paraId="2B66CEB5" w14:textId="77777777" w:rsidR="001D1A55" w:rsidRDefault="001D1A55" w:rsidP="00620EA8">
      <w:pPr>
        <w:spacing w:line="240" w:lineRule="exact"/>
        <w:jc w:val="left"/>
        <w:rPr>
          <w:sz w:val="22"/>
        </w:rPr>
      </w:pPr>
    </w:p>
    <w:p w14:paraId="2214C435" w14:textId="77777777" w:rsidR="00703D0B" w:rsidRDefault="00703D0B" w:rsidP="00620EA8">
      <w:pPr>
        <w:spacing w:line="240" w:lineRule="exact"/>
        <w:jc w:val="left"/>
        <w:rPr>
          <w:sz w:val="22"/>
        </w:rPr>
      </w:pPr>
    </w:p>
    <w:p w14:paraId="11B7DF8D" w14:textId="77777777" w:rsidR="00CE4D5C" w:rsidRDefault="00CE4D5C" w:rsidP="00620EA8">
      <w:pPr>
        <w:spacing w:line="240" w:lineRule="exact"/>
        <w:jc w:val="left"/>
        <w:rPr>
          <w:sz w:val="22"/>
        </w:rPr>
      </w:pPr>
    </w:p>
    <w:p w14:paraId="5607E3D6" w14:textId="77777777" w:rsidR="009C618D" w:rsidRDefault="009C618D" w:rsidP="009C618D">
      <w:pPr>
        <w:widowControl/>
        <w:jc w:val="left"/>
        <w:rPr>
          <w:sz w:val="22"/>
        </w:rPr>
      </w:pPr>
    </w:p>
    <w:p w14:paraId="07BC6AC1" w14:textId="77777777" w:rsidR="009C618D" w:rsidRDefault="009C618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sectPr w:rsidR="009C618D" w:rsidSect="00A421EF">
      <w:type w:val="continuous"/>
      <w:pgSz w:w="11906" w:h="16838" w:code="9"/>
      <w:pgMar w:top="680" w:right="1077" w:bottom="567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996D6" w14:textId="77777777" w:rsidR="00401562" w:rsidRDefault="00401562" w:rsidP="004F364B">
      <w:r>
        <w:separator/>
      </w:r>
    </w:p>
  </w:endnote>
  <w:endnote w:type="continuationSeparator" w:id="0">
    <w:p w14:paraId="6632E740" w14:textId="77777777" w:rsidR="00401562" w:rsidRDefault="00401562" w:rsidP="004F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27A7" w14:textId="77777777" w:rsidR="00401562" w:rsidRDefault="00401562" w:rsidP="004F364B">
      <w:r>
        <w:separator/>
      </w:r>
    </w:p>
  </w:footnote>
  <w:footnote w:type="continuationSeparator" w:id="0">
    <w:p w14:paraId="55059240" w14:textId="77777777" w:rsidR="00401562" w:rsidRDefault="00401562" w:rsidP="004F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B2E05"/>
    <w:multiLevelType w:val="hybridMultilevel"/>
    <w:tmpl w:val="0BBEDED2"/>
    <w:lvl w:ilvl="0" w:tplc="04090001">
      <w:start w:val="1"/>
      <w:numFmt w:val="bullet"/>
      <w:lvlText w:val=""/>
      <w:lvlJc w:val="left"/>
      <w:pPr>
        <w:ind w:left="362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223912BF"/>
    <w:multiLevelType w:val="hybridMultilevel"/>
    <w:tmpl w:val="BC488730"/>
    <w:lvl w:ilvl="0" w:tplc="0409000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32B32D36"/>
    <w:multiLevelType w:val="hybridMultilevel"/>
    <w:tmpl w:val="2988CC12"/>
    <w:lvl w:ilvl="0" w:tplc="27FAF1F6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40769"/>
    <w:multiLevelType w:val="hybridMultilevel"/>
    <w:tmpl w:val="9802FB00"/>
    <w:lvl w:ilvl="0" w:tplc="F1FC118C">
      <w:start w:val="4"/>
      <w:numFmt w:val="bullet"/>
      <w:lvlText w:val=""/>
      <w:lvlJc w:val="left"/>
      <w:pPr>
        <w:ind w:left="362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65287BF9"/>
    <w:multiLevelType w:val="hybridMultilevel"/>
    <w:tmpl w:val="D382B764"/>
    <w:lvl w:ilvl="0" w:tplc="AC3E4EE4">
      <w:start w:val="1"/>
      <w:numFmt w:val="bullet"/>
      <w:lvlText w:val=""/>
      <w:lvlJc w:val="left"/>
      <w:pPr>
        <w:ind w:left="2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BCC"/>
    <w:rsid w:val="0000155C"/>
    <w:rsid w:val="00013D70"/>
    <w:rsid w:val="000140C3"/>
    <w:rsid w:val="00014B34"/>
    <w:rsid w:val="00015393"/>
    <w:rsid w:val="00016BAF"/>
    <w:rsid w:val="00033E99"/>
    <w:rsid w:val="00034F26"/>
    <w:rsid w:val="00037FFA"/>
    <w:rsid w:val="000417FB"/>
    <w:rsid w:val="000471E4"/>
    <w:rsid w:val="0006017E"/>
    <w:rsid w:val="00062711"/>
    <w:rsid w:val="00064F4D"/>
    <w:rsid w:val="0007594D"/>
    <w:rsid w:val="00076937"/>
    <w:rsid w:val="00085444"/>
    <w:rsid w:val="00092051"/>
    <w:rsid w:val="000922B5"/>
    <w:rsid w:val="00092B42"/>
    <w:rsid w:val="000B7CC0"/>
    <w:rsid w:val="000C005C"/>
    <w:rsid w:val="000C34CA"/>
    <w:rsid w:val="000D144D"/>
    <w:rsid w:val="000D2148"/>
    <w:rsid w:val="000D284D"/>
    <w:rsid w:val="000D5C37"/>
    <w:rsid w:val="000D7622"/>
    <w:rsid w:val="000D7AE6"/>
    <w:rsid w:val="000E2230"/>
    <w:rsid w:val="000E33CA"/>
    <w:rsid w:val="000F1788"/>
    <w:rsid w:val="000F2F54"/>
    <w:rsid w:val="000F66E1"/>
    <w:rsid w:val="000F7875"/>
    <w:rsid w:val="00112C7F"/>
    <w:rsid w:val="001146B4"/>
    <w:rsid w:val="00123A67"/>
    <w:rsid w:val="0012430A"/>
    <w:rsid w:val="0012575E"/>
    <w:rsid w:val="00131EBE"/>
    <w:rsid w:val="0014723C"/>
    <w:rsid w:val="0015244C"/>
    <w:rsid w:val="00154027"/>
    <w:rsid w:val="00155618"/>
    <w:rsid w:val="00163572"/>
    <w:rsid w:val="00165F32"/>
    <w:rsid w:val="00171F12"/>
    <w:rsid w:val="00174154"/>
    <w:rsid w:val="00183C01"/>
    <w:rsid w:val="00184236"/>
    <w:rsid w:val="00186BEE"/>
    <w:rsid w:val="00197426"/>
    <w:rsid w:val="001B123C"/>
    <w:rsid w:val="001B440D"/>
    <w:rsid w:val="001D1A55"/>
    <w:rsid w:val="001D2273"/>
    <w:rsid w:val="001D52E1"/>
    <w:rsid w:val="001E010A"/>
    <w:rsid w:val="001E1129"/>
    <w:rsid w:val="001E294E"/>
    <w:rsid w:val="001E5576"/>
    <w:rsid w:val="001E7742"/>
    <w:rsid w:val="001F23AB"/>
    <w:rsid w:val="00202401"/>
    <w:rsid w:val="00202F6B"/>
    <w:rsid w:val="00203A1C"/>
    <w:rsid w:val="0020487C"/>
    <w:rsid w:val="00205917"/>
    <w:rsid w:val="002109FE"/>
    <w:rsid w:val="00211B81"/>
    <w:rsid w:val="00212E72"/>
    <w:rsid w:val="00234EF9"/>
    <w:rsid w:val="002554A5"/>
    <w:rsid w:val="0026027D"/>
    <w:rsid w:val="00260E95"/>
    <w:rsid w:val="0026782F"/>
    <w:rsid w:val="00274FFB"/>
    <w:rsid w:val="00277BD2"/>
    <w:rsid w:val="0028431C"/>
    <w:rsid w:val="00284382"/>
    <w:rsid w:val="00295A57"/>
    <w:rsid w:val="002A4B7F"/>
    <w:rsid w:val="002B0080"/>
    <w:rsid w:val="002B1413"/>
    <w:rsid w:val="002B301A"/>
    <w:rsid w:val="002D0EAB"/>
    <w:rsid w:val="002D31A6"/>
    <w:rsid w:val="002D5F94"/>
    <w:rsid w:val="002E3D83"/>
    <w:rsid w:val="002E64C5"/>
    <w:rsid w:val="002F0449"/>
    <w:rsid w:val="002F39BF"/>
    <w:rsid w:val="002F68E5"/>
    <w:rsid w:val="00305B54"/>
    <w:rsid w:val="00310ADD"/>
    <w:rsid w:val="00330D86"/>
    <w:rsid w:val="00334E3A"/>
    <w:rsid w:val="00337ED8"/>
    <w:rsid w:val="00346F9C"/>
    <w:rsid w:val="00347A74"/>
    <w:rsid w:val="003504EE"/>
    <w:rsid w:val="003572EA"/>
    <w:rsid w:val="0036155A"/>
    <w:rsid w:val="003616D0"/>
    <w:rsid w:val="00364E76"/>
    <w:rsid w:val="0036558A"/>
    <w:rsid w:val="00366D54"/>
    <w:rsid w:val="00370CFF"/>
    <w:rsid w:val="00371D0B"/>
    <w:rsid w:val="00372314"/>
    <w:rsid w:val="003804A7"/>
    <w:rsid w:val="003844FB"/>
    <w:rsid w:val="00385B4E"/>
    <w:rsid w:val="00386F20"/>
    <w:rsid w:val="0039300C"/>
    <w:rsid w:val="00394E93"/>
    <w:rsid w:val="003952FB"/>
    <w:rsid w:val="003A1EF7"/>
    <w:rsid w:val="003A53D8"/>
    <w:rsid w:val="003B3738"/>
    <w:rsid w:val="003B796F"/>
    <w:rsid w:val="003C36F1"/>
    <w:rsid w:val="003D31FF"/>
    <w:rsid w:val="003D5A73"/>
    <w:rsid w:val="003F0874"/>
    <w:rsid w:val="003F1519"/>
    <w:rsid w:val="003F7585"/>
    <w:rsid w:val="00401562"/>
    <w:rsid w:val="00403CEC"/>
    <w:rsid w:val="00404B8E"/>
    <w:rsid w:val="00417605"/>
    <w:rsid w:val="004177A9"/>
    <w:rsid w:val="00417878"/>
    <w:rsid w:val="00420DC3"/>
    <w:rsid w:val="004213ED"/>
    <w:rsid w:val="00421595"/>
    <w:rsid w:val="004315E3"/>
    <w:rsid w:val="004324BC"/>
    <w:rsid w:val="00442B01"/>
    <w:rsid w:val="00444F13"/>
    <w:rsid w:val="00450A43"/>
    <w:rsid w:val="00453AD5"/>
    <w:rsid w:val="00454982"/>
    <w:rsid w:val="00461AF9"/>
    <w:rsid w:val="0046464B"/>
    <w:rsid w:val="0046491B"/>
    <w:rsid w:val="0047262B"/>
    <w:rsid w:val="00480FAF"/>
    <w:rsid w:val="004946CC"/>
    <w:rsid w:val="00495B2B"/>
    <w:rsid w:val="004A0939"/>
    <w:rsid w:val="004A0973"/>
    <w:rsid w:val="004A2994"/>
    <w:rsid w:val="004A6C79"/>
    <w:rsid w:val="004B5E13"/>
    <w:rsid w:val="004B62F9"/>
    <w:rsid w:val="004C77D0"/>
    <w:rsid w:val="004D4E2B"/>
    <w:rsid w:val="004E2686"/>
    <w:rsid w:val="004E2BF0"/>
    <w:rsid w:val="004F2435"/>
    <w:rsid w:val="004F364B"/>
    <w:rsid w:val="004F66A6"/>
    <w:rsid w:val="005043A9"/>
    <w:rsid w:val="00504BB2"/>
    <w:rsid w:val="005237B7"/>
    <w:rsid w:val="00525A45"/>
    <w:rsid w:val="00526B46"/>
    <w:rsid w:val="00534B85"/>
    <w:rsid w:val="005408D8"/>
    <w:rsid w:val="00542A96"/>
    <w:rsid w:val="00553AD3"/>
    <w:rsid w:val="00564141"/>
    <w:rsid w:val="0056585C"/>
    <w:rsid w:val="0059243D"/>
    <w:rsid w:val="00597DAD"/>
    <w:rsid w:val="005A16D4"/>
    <w:rsid w:val="005B1222"/>
    <w:rsid w:val="005B138D"/>
    <w:rsid w:val="005B3C67"/>
    <w:rsid w:val="005B73E0"/>
    <w:rsid w:val="005C0D63"/>
    <w:rsid w:val="005D124B"/>
    <w:rsid w:val="005D30E0"/>
    <w:rsid w:val="005D739A"/>
    <w:rsid w:val="005E7118"/>
    <w:rsid w:val="005E7658"/>
    <w:rsid w:val="005F54F6"/>
    <w:rsid w:val="00604ABE"/>
    <w:rsid w:val="00610881"/>
    <w:rsid w:val="00610A2A"/>
    <w:rsid w:val="00612F92"/>
    <w:rsid w:val="00620EA8"/>
    <w:rsid w:val="006211D9"/>
    <w:rsid w:val="0062176A"/>
    <w:rsid w:val="006226EA"/>
    <w:rsid w:val="00625405"/>
    <w:rsid w:val="00641F35"/>
    <w:rsid w:val="00644384"/>
    <w:rsid w:val="00646F4B"/>
    <w:rsid w:val="00651211"/>
    <w:rsid w:val="00651ED2"/>
    <w:rsid w:val="006561BE"/>
    <w:rsid w:val="00656D58"/>
    <w:rsid w:val="0067796F"/>
    <w:rsid w:val="006800CB"/>
    <w:rsid w:val="00685B9D"/>
    <w:rsid w:val="006875C5"/>
    <w:rsid w:val="0069068F"/>
    <w:rsid w:val="0069083E"/>
    <w:rsid w:val="006A45AF"/>
    <w:rsid w:val="006A5CD2"/>
    <w:rsid w:val="006B3CDD"/>
    <w:rsid w:val="006C1285"/>
    <w:rsid w:val="006C270C"/>
    <w:rsid w:val="006C5BDF"/>
    <w:rsid w:val="006D3A7E"/>
    <w:rsid w:val="006D7570"/>
    <w:rsid w:val="006D7AC5"/>
    <w:rsid w:val="006E606A"/>
    <w:rsid w:val="006F1C40"/>
    <w:rsid w:val="006F7921"/>
    <w:rsid w:val="00703D0B"/>
    <w:rsid w:val="00714699"/>
    <w:rsid w:val="0072692E"/>
    <w:rsid w:val="00732D08"/>
    <w:rsid w:val="0073419F"/>
    <w:rsid w:val="00744153"/>
    <w:rsid w:val="007504FD"/>
    <w:rsid w:val="0075534F"/>
    <w:rsid w:val="00761FA9"/>
    <w:rsid w:val="00762FB7"/>
    <w:rsid w:val="0076387C"/>
    <w:rsid w:val="007771B4"/>
    <w:rsid w:val="0078118B"/>
    <w:rsid w:val="007839A8"/>
    <w:rsid w:val="0078706F"/>
    <w:rsid w:val="0079265A"/>
    <w:rsid w:val="00795D47"/>
    <w:rsid w:val="007A543A"/>
    <w:rsid w:val="007A5CE0"/>
    <w:rsid w:val="007B638B"/>
    <w:rsid w:val="007C3356"/>
    <w:rsid w:val="007C5B21"/>
    <w:rsid w:val="007D2D35"/>
    <w:rsid w:val="007D3218"/>
    <w:rsid w:val="007E2385"/>
    <w:rsid w:val="007E3C73"/>
    <w:rsid w:val="007F70AC"/>
    <w:rsid w:val="007F78E5"/>
    <w:rsid w:val="00802E5F"/>
    <w:rsid w:val="0080778B"/>
    <w:rsid w:val="00827CFE"/>
    <w:rsid w:val="008312E5"/>
    <w:rsid w:val="00831DEC"/>
    <w:rsid w:val="008324E3"/>
    <w:rsid w:val="0083496B"/>
    <w:rsid w:val="00840017"/>
    <w:rsid w:val="00842B02"/>
    <w:rsid w:val="00842E48"/>
    <w:rsid w:val="00857FAD"/>
    <w:rsid w:val="00861D01"/>
    <w:rsid w:val="00863ECD"/>
    <w:rsid w:val="00871448"/>
    <w:rsid w:val="00871BDB"/>
    <w:rsid w:val="00880A98"/>
    <w:rsid w:val="008823A3"/>
    <w:rsid w:val="00882FB9"/>
    <w:rsid w:val="00885FE1"/>
    <w:rsid w:val="00886B71"/>
    <w:rsid w:val="00886DA4"/>
    <w:rsid w:val="008872BA"/>
    <w:rsid w:val="0089013F"/>
    <w:rsid w:val="008945D1"/>
    <w:rsid w:val="008A2564"/>
    <w:rsid w:val="008A45A6"/>
    <w:rsid w:val="008A6520"/>
    <w:rsid w:val="008B264C"/>
    <w:rsid w:val="008B3F0A"/>
    <w:rsid w:val="008C24C8"/>
    <w:rsid w:val="008C305B"/>
    <w:rsid w:val="008D6C30"/>
    <w:rsid w:val="008D6FEF"/>
    <w:rsid w:val="008E0CB3"/>
    <w:rsid w:val="008E3A6A"/>
    <w:rsid w:val="008F3623"/>
    <w:rsid w:val="0090086F"/>
    <w:rsid w:val="00900BCC"/>
    <w:rsid w:val="00902133"/>
    <w:rsid w:val="00902CCA"/>
    <w:rsid w:val="0090465C"/>
    <w:rsid w:val="009063A3"/>
    <w:rsid w:val="00913243"/>
    <w:rsid w:val="0091337B"/>
    <w:rsid w:val="00914FF4"/>
    <w:rsid w:val="009160E1"/>
    <w:rsid w:val="009217E6"/>
    <w:rsid w:val="00935633"/>
    <w:rsid w:val="0094183A"/>
    <w:rsid w:val="00942FF5"/>
    <w:rsid w:val="00945EA0"/>
    <w:rsid w:val="0095533E"/>
    <w:rsid w:val="00985774"/>
    <w:rsid w:val="009A51C7"/>
    <w:rsid w:val="009B2239"/>
    <w:rsid w:val="009B22DE"/>
    <w:rsid w:val="009B2F19"/>
    <w:rsid w:val="009C1828"/>
    <w:rsid w:val="009C3B8D"/>
    <w:rsid w:val="009C4EE7"/>
    <w:rsid w:val="009C618D"/>
    <w:rsid w:val="009C6905"/>
    <w:rsid w:val="009E3FFC"/>
    <w:rsid w:val="009E7076"/>
    <w:rsid w:val="009F08C3"/>
    <w:rsid w:val="009F462D"/>
    <w:rsid w:val="009F5130"/>
    <w:rsid w:val="009F7E6D"/>
    <w:rsid w:val="00A01466"/>
    <w:rsid w:val="00A04BA2"/>
    <w:rsid w:val="00A13175"/>
    <w:rsid w:val="00A155FD"/>
    <w:rsid w:val="00A171DF"/>
    <w:rsid w:val="00A17D47"/>
    <w:rsid w:val="00A24502"/>
    <w:rsid w:val="00A34A9B"/>
    <w:rsid w:val="00A4023C"/>
    <w:rsid w:val="00A421EF"/>
    <w:rsid w:val="00A44BA3"/>
    <w:rsid w:val="00A55E4D"/>
    <w:rsid w:val="00A61499"/>
    <w:rsid w:val="00A640BD"/>
    <w:rsid w:val="00A665E9"/>
    <w:rsid w:val="00A6734A"/>
    <w:rsid w:val="00A774C7"/>
    <w:rsid w:val="00A87779"/>
    <w:rsid w:val="00AA02AE"/>
    <w:rsid w:val="00AA1134"/>
    <w:rsid w:val="00AA3E64"/>
    <w:rsid w:val="00AB1401"/>
    <w:rsid w:val="00AB3B46"/>
    <w:rsid w:val="00AB6397"/>
    <w:rsid w:val="00AC2B54"/>
    <w:rsid w:val="00AC5E67"/>
    <w:rsid w:val="00AC67CE"/>
    <w:rsid w:val="00AD2A1D"/>
    <w:rsid w:val="00AD69E2"/>
    <w:rsid w:val="00AE00FC"/>
    <w:rsid w:val="00AE2079"/>
    <w:rsid w:val="00AE7F00"/>
    <w:rsid w:val="00B02926"/>
    <w:rsid w:val="00B1297E"/>
    <w:rsid w:val="00B16A9C"/>
    <w:rsid w:val="00B17A22"/>
    <w:rsid w:val="00B24109"/>
    <w:rsid w:val="00B25725"/>
    <w:rsid w:val="00B2592D"/>
    <w:rsid w:val="00B3080B"/>
    <w:rsid w:val="00B35F24"/>
    <w:rsid w:val="00B4271A"/>
    <w:rsid w:val="00B46146"/>
    <w:rsid w:val="00B46C08"/>
    <w:rsid w:val="00B4706C"/>
    <w:rsid w:val="00B51E88"/>
    <w:rsid w:val="00B52238"/>
    <w:rsid w:val="00B5727E"/>
    <w:rsid w:val="00B60787"/>
    <w:rsid w:val="00B63520"/>
    <w:rsid w:val="00B72950"/>
    <w:rsid w:val="00B73486"/>
    <w:rsid w:val="00B75857"/>
    <w:rsid w:val="00B75AB1"/>
    <w:rsid w:val="00B76881"/>
    <w:rsid w:val="00B77BFE"/>
    <w:rsid w:val="00B81729"/>
    <w:rsid w:val="00B85DA6"/>
    <w:rsid w:val="00B937B2"/>
    <w:rsid w:val="00B97661"/>
    <w:rsid w:val="00BA3E96"/>
    <w:rsid w:val="00BA6D50"/>
    <w:rsid w:val="00BB1F86"/>
    <w:rsid w:val="00BC0A4C"/>
    <w:rsid w:val="00BC4621"/>
    <w:rsid w:val="00BC7F2C"/>
    <w:rsid w:val="00BD04BF"/>
    <w:rsid w:val="00BD7CF6"/>
    <w:rsid w:val="00BF1D7F"/>
    <w:rsid w:val="00BF2DD6"/>
    <w:rsid w:val="00C015F2"/>
    <w:rsid w:val="00C03D41"/>
    <w:rsid w:val="00C10F2D"/>
    <w:rsid w:val="00C157A1"/>
    <w:rsid w:val="00C16395"/>
    <w:rsid w:val="00C278F2"/>
    <w:rsid w:val="00C34080"/>
    <w:rsid w:val="00C42417"/>
    <w:rsid w:val="00C42622"/>
    <w:rsid w:val="00C4315B"/>
    <w:rsid w:val="00C47A6A"/>
    <w:rsid w:val="00C55349"/>
    <w:rsid w:val="00C610FE"/>
    <w:rsid w:val="00C61F32"/>
    <w:rsid w:val="00C6454F"/>
    <w:rsid w:val="00C65FA1"/>
    <w:rsid w:val="00C72F9B"/>
    <w:rsid w:val="00C77069"/>
    <w:rsid w:val="00C830AB"/>
    <w:rsid w:val="00C85981"/>
    <w:rsid w:val="00C9042A"/>
    <w:rsid w:val="00C9070D"/>
    <w:rsid w:val="00CA20EE"/>
    <w:rsid w:val="00CB2CD8"/>
    <w:rsid w:val="00CB498C"/>
    <w:rsid w:val="00CB4D2D"/>
    <w:rsid w:val="00CB69F5"/>
    <w:rsid w:val="00CB6B64"/>
    <w:rsid w:val="00CC1D77"/>
    <w:rsid w:val="00CC4497"/>
    <w:rsid w:val="00CC4BE6"/>
    <w:rsid w:val="00CD0F80"/>
    <w:rsid w:val="00CD11AA"/>
    <w:rsid w:val="00CE0924"/>
    <w:rsid w:val="00CE4D5C"/>
    <w:rsid w:val="00D03B93"/>
    <w:rsid w:val="00D06264"/>
    <w:rsid w:val="00D12C75"/>
    <w:rsid w:val="00D1618E"/>
    <w:rsid w:val="00D16457"/>
    <w:rsid w:val="00D16ABE"/>
    <w:rsid w:val="00D22FD7"/>
    <w:rsid w:val="00D263E6"/>
    <w:rsid w:val="00D33740"/>
    <w:rsid w:val="00D3467D"/>
    <w:rsid w:val="00D350AF"/>
    <w:rsid w:val="00D374F8"/>
    <w:rsid w:val="00D375DE"/>
    <w:rsid w:val="00D40E51"/>
    <w:rsid w:val="00D41B4E"/>
    <w:rsid w:val="00D46130"/>
    <w:rsid w:val="00D4763F"/>
    <w:rsid w:val="00D51BE1"/>
    <w:rsid w:val="00D553F6"/>
    <w:rsid w:val="00D57482"/>
    <w:rsid w:val="00D6091C"/>
    <w:rsid w:val="00D7599F"/>
    <w:rsid w:val="00D8138F"/>
    <w:rsid w:val="00D82C02"/>
    <w:rsid w:val="00D847E5"/>
    <w:rsid w:val="00D85D93"/>
    <w:rsid w:val="00D86D67"/>
    <w:rsid w:val="00DA45B3"/>
    <w:rsid w:val="00DA63E0"/>
    <w:rsid w:val="00DB293F"/>
    <w:rsid w:val="00DB3A54"/>
    <w:rsid w:val="00DB3C53"/>
    <w:rsid w:val="00DC3678"/>
    <w:rsid w:val="00DC6D30"/>
    <w:rsid w:val="00DD0E4A"/>
    <w:rsid w:val="00DD4B10"/>
    <w:rsid w:val="00DD61B7"/>
    <w:rsid w:val="00DE28C7"/>
    <w:rsid w:val="00DE2A63"/>
    <w:rsid w:val="00DF2F7A"/>
    <w:rsid w:val="00DF493E"/>
    <w:rsid w:val="00E00A70"/>
    <w:rsid w:val="00E01C6B"/>
    <w:rsid w:val="00E065FE"/>
    <w:rsid w:val="00E227AC"/>
    <w:rsid w:val="00E4605B"/>
    <w:rsid w:val="00E47439"/>
    <w:rsid w:val="00E55D29"/>
    <w:rsid w:val="00E70C90"/>
    <w:rsid w:val="00E72E41"/>
    <w:rsid w:val="00E85793"/>
    <w:rsid w:val="00EA02B7"/>
    <w:rsid w:val="00EA71C2"/>
    <w:rsid w:val="00EB25D0"/>
    <w:rsid w:val="00EB6449"/>
    <w:rsid w:val="00EB67FD"/>
    <w:rsid w:val="00EC0179"/>
    <w:rsid w:val="00EC5F96"/>
    <w:rsid w:val="00ED0FF7"/>
    <w:rsid w:val="00ED7566"/>
    <w:rsid w:val="00EE0EEB"/>
    <w:rsid w:val="00EE1917"/>
    <w:rsid w:val="00EE4770"/>
    <w:rsid w:val="00F04563"/>
    <w:rsid w:val="00F04E2D"/>
    <w:rsid w:val="00F11938"/>
    <w:rsid w:val="00F17228"/>
    <w:rsid w:val="00F213B6"/>
    <w:rsid w:val="00F227CD"/>
    <w:rsid w:val="00F240EB"/>
    <w:rsid w:val="00F3044A"/>
    <w:rsid w:val="00F316BF"/>
    <w:rsid w:val="00F3557D"/>
    <w:rsid w:val="00F37559"/>
    <w:rsid w:val="00F42DB1"/>
    <w:rsid w:val="00F4482A"/>
    <w:rsid w:val="00F47716"/>
    <w:rsid w:val="00F51D25"/>
    <w:rsid w:val="00F521F4"/>
    <w:rsid w:val="00F55CB7"/>
    <w:rsid w:val="00F56973"/>
    <w:rsid w:val="00F644D6"/>
    <w:rsid w:val="00F77CAF"/>
    <w:rsid w:val="00F77EFB"/>
    <w:rsid w:val="00F800C0"/>
    <w:rsid w:val="00F820C5"/>
    <w:rsid w:val="00F820DB"/>
    <w:rsid w:val="00F839D5"/>
    <w:rsid w:val="00F85E45"/>
    <w:rsid w:val="00F85FB5"/>
    <w:rsid w:val="00F90317"/>
    <w:rsid w:val="00F927CB"/>
    <w:rsid w:val="00F93E05"/>
    <w:rsid w:val="00F940AC"/>
    <w:rsid w:val="00F9645B"/>
    <w:rsid w:val="00FA079B"/>
    <w:rsid w:val="00FA13B7"/>
    <w:rsid w:val="00FB00F8"/>
    <w:rsid w:val="00FB79D6"/>
    <w:rsid w:val="00FC04F6"/>
    <w:rsid w:val="00FC0700"/>
    <w:rsid w:val="00FD0AC9"/>
    <w:rsid w:val="00FD15BE"/>
    <w:rsid w:val="00FD16F9"/>
    <w:rsid w:val="00FD276A"/>
    <w:rsid w:val="00FE451E"/>
    <w:rsid w:val="00FE6DAC"/>
    <w:rsid w:val="00FF0FF2"/>
    <w:rsid w:val="00FF641E"/>
    <w:rsid w:val="00FF65B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E9A1D"/>
  <w15:docId w15:val="{29CC8A0F-6AFE-42FC-BAB1-AE80ACA2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491B"/>
  </w:style>
  <w:style w:type="character" w:customStyle="1" w:styleId="a4">
    <w:name w:val="日付 (文字)"/>
    <w:basedOn w:val="a0"/>
    <w:link w:val="a3"/>
    <w:uiPriority w:val="99"/>
    <w:semiHidden/>
    <w:rsid w:val="0046491B"/>
  </w:style>
  <w:style w:type="paragraph" w:styleId="a5">
    <w:name w:val="List Paragraph"/>
    <w:basedOn w:val="a"/>
    <w:uiPriority w:val="34"/>
    <w:qFormat/>
    <w:rsid w:val="00831DE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27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78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36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364B"/>
  </w:style>
  <w:style w:type="paragraph" w:styleId="aa">
    <w:name w:val="footer"/>
    <w:basedOn w:val="a"/>
    <w:link w:val="ab"/>
    <w:uiPriority w:val="99"/>
    <w:unhideWhenUsed/>
    <w:rsid w:val="004F36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 Narimatsu</dc:creator>
  <cp:lastModifiedBy>安弘 廣瀬</cp:lastModifiedBy>
  <cp:revision>2</cp:revision>
  <cp:lastPrinted>2020-08-21T07:06:00Z</cp:lastPrinted>
  <dcterms:created xsi:type="dcterms:W3CDTF">2020-09-22T06:32:00Z</dcterms:created>
  <dcterms:modified xsi:type="dcterms:W3CDTF">2020-09-22T06:32:00Z</dcterms:modified>
</cp:coreProperties>
</file>