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3AA3" w14:textId="77777777" w:rsidR="00AA6170" w:rsidRDefault="00000000">
      <w:pPr>
        <w:pStyle w:val="NormalIndent"/>
        <w:snapToGrid w:val="0"/>
        <w:spacing w:line="360" w:lineRule="auto"/>
        <w:ind w:firstLineChars="0" w:firstLine="0"/>
        <w:jc w:val="center"/>
        <w:rPr>
          <w:rFonts w:ascii="SimSun"/>
          <w:b/>
          <w:sz w:val="36"/>
          <w:szCs w:val="36"/>
        </w:rPr>
      </w:pPr>
      <w:r>
        <w:rPr>
          <w:rFonts w:ascii="SimSun" w:hint="eastAsia"/>
          <w:b/>
          <w:sz w:val="36"/>
          <w:szCs w:val="36"/>
        </w:rPr>
        <w:t>LM2500型燃机发电机组成套设备供货范围</w:t>
      </w:r>
    </w:p>
    <w:p w14:paraId="5270257F" w14:textId="77777777" w:rsidR="00AA6170" w:rsidRDefault="00000000">
      <w:pPr>
        <w:pStyle w:val="NormalIndent"/>
        <w:snapToGrid w:val="0"/>
        <w:spacing w:line="360" w:lineRule="auto"/>
        <w:ind w:firstLineChars="0" w:firstLine="0"/>
        <w:jc w:val="center"/>
        <w:rPr>
          <w:rFonts w:ascii="SimSun" w:hAnsi="SimSun" w:cs="SimSun"/>
          <w:b/>
          <w:sz w:val="36"/>
          <w:szCs w:val="36"/>
        </w:rPr>
      </w:pPr>
      <w:r>
        <w:rPr>
          <w:rFonts w:ascii="SimSun" w:hAnsi="SimSun" w:cs="SimSun"/>
          <w:b/>
          <w:sz w:val="36"/>
          <w:szCs w:val="36"/>
        </w:rPr>
        <w:t xml:space="preserve">Supply </w:t>
      </w:r>
      <w:r>
        <w:rPr>
          <w:rFonts w:ascii="SimSun" w:hAnsi="SimSun" w:cs="SimSun" w:hint="eastAsia"/>
          <w:b/>
          <w:sz w:val="36"/>
          <w:szCs w:val="36"/>
        </w:rPr>
        <w:t>S</w:t>
      </w:r>
      <w:r>
        <w:rPr>
          <w:rFonts w:ascii="SimSun" w:hAnsi="SimSun" w:cs="SimSun"/>
          <w:b/>
          <w:sz w:val="36"/>
          <w:szCs w:val="36"/>
        </w:rPr>
        <w:t>cope of</w:t>
      </w:r>
      <w:r>
        <w:rPr>
          <w:rFonts w:ascii="SimSun" w:hAnsi="SimSun" w:cs="SimSun" w:hint="eastAsia"/>
          <w:b/>
          <w:sz w:val="36"/>
          <w:szCs w:val="36"/>
        </w:rPr>
        <w:t xml:space="preserve"> C</w:t>
      </w:r>
      <w:r>
        <w:rPr>
          <w:rFonts w:ascii="SimSun" w:hAnsi="SimSun" w:cs="SimSun"/>
          <w:b/>
          <w:sz w:val="36"/>
          <w:szCs w:val="36"/>
        </w:rPr>
        <w:t xml:space="preserve">omplete </w:t>
      </w:r>
      <w:proofErr w:type="spellStart"/>
      <w:r>
        <w:rPr>
          <w:rFonts w:ascii="SimSun" w:hAnsi="SimSun" w:cs="SimSun" w:hint="eastAsia"/>
          <w:b/>
          <w:sz w:val="36"/>
          <w:szCs w:val="36"/>
        </w:rPr>
        <w:t>E</w:t>
      </w:r>
      <w:r>
        <w:rPr>
          <w:rFonts w:ascii="SimSun" w:hAnsi="SimSun" w:cs="SimSun"/>
          <w:b/>
          <w:sz w:val="36"/>
          <w:szCs w:val="36"/>
        </w:rPr>
        <w:t>quipment</w:t>
      </w:r>
      <w:r>
        <w:rPr>
          <w:rFonts w:ascii="SimSun" w:hAnsi="SimSun" w:cs="SimSun" w:hint="eastAsia"/>
          <w:b/>
          <w:sz w:val="36"/>
          <w:szCs w:val="36"/>
        </w:rPr>
        <w:t>s</w:t>
      </w:r>
      <w:proofErr w:type="spellEnd"/>
      <w:r>
        <w:rPr>
          <w:rFonts w:ascii="SimSun" w:hAnsi="SimSun" w:cs="SimSun"/>
          <w:b/>
          <w:sz w:val="36"/>
          <w:szCs w:val="36"/>
        </w:rPr>
        <w:t xml:space="preserve"> of </w:t>
      </w:r>
      <w:r>
        <w:rPr>
          <w:rFonts w:ascii="SimSun" w:hAnsi="SimSun" w:cs="SimSun" w:hint="eastAsia"/>
          <w:b/>
          <w:sz w:val="36"/>
          <w:szCs w:val="36"/>
        </w:rPr>
        <w:t>LM2500</w:t>
      </w:r>
      <w:r>
        <w:rPr>
          <w:rFonts w:ascii="SimSun" w:hAnsi="SimSun" w:cs="SimSun"/>
          <w:b/>
          <w:sz w:val="36"/>
          <w:szCs w:val="36"/>
        </w:rPr>
        <w:t xml:space="preserve"> </w:t>
      </w:r>
      <w:r>
        <w:rPr>
          <w:rFonts w:ascii="SimSun" w:hAnsi="SimSun" w:cs="SimSun" w:hint="eastAsia"/>
          <w:b/>
          <w:sz w:val="36"/>
          <w:szCs w:val="36"/>
        </w:rPr>
        <w:t>G</w:t>
      </w:r>
      <w:r>
        <w:rPr>
          <w:rFonts w:ascii="SimSun" w:hAnsi="SimSun" w:cs="SimSun"/>
          <w:b/>
          <w:sz w:val="36"/>
          <w:szCs w:val="36"/>
        </w:rPr>
        <w:t xml:space="preserve">as </w:t>
      </w:r>
      <w:r>
        <w:rPr>
          <w:rFonts w:ascii="SimSun" w:hAnsi="SimSun" w:cs="SimSun" w:hint="eastAsia"/>
          <w:b/>
          <w:sz w:val="36"/>
          <w:szCs w:val="36"/>
        </w:rPr>
        <w:t>T</w:t>
      </w:r>
      <w:r>
        <w:rPr>
          <w:rFonts w:ascii="SimSun" w:hAnsi="SimSun" w:cs="SimSun"/>
          <w:b/>
          <w:sz w:val="36"/>
          <w:szCs w:val="36"/>
        </w:rPr>
        <w:t xml:space="preserve">urbine </w:t>
      </w:r>
      <w:r>
        <w:rPr>
          <w:rFonts w:ascii="SimSun" w:hAnsi="SimSun" w:cs="SimSun" w:hint="eastAsia"/>
          <w:b/>
          <w:sz w:val="36"/>
          <w:szCs w:val="36"/>
        </w:rPr>
        <w:t>G</w:t>
      </w:r>
      <w:r>
        <w:rPr>
          <w:rFonts w:ascii="SimSun" w:hAnsi="SimSun" w:cs="SimSun"/>
          <w:b/>
          <w:sz w:val="36"/>
          <w:szCs w:val="36"/>
        </w:rPr>
        <w:t xml:space="preserve">enerator </w:t>
      </w:r>
      <w:r>
        <w:rPr>
          <w:rFonts w:ascii="SimSun" w:hAnsi="SimSun" w:cs="SimSun" w:hint="eastAsia"/>
          <w:b/>
          <w:sz w:val="36"/>
          <w:szCs w:val="36"/>
        </w:rPr>
        <w:t>U</w:t>
      </w:r>
      <w:r>
        <w:rPr>
          <w:rFonts w:ascii="SimSun" w:hAnsi="SimSun" w:cs="SimSun"/>
          <w:b/>
          <w:sz w:val="36"/>
          <w:szCs w:val="36"/>
        </w:rPr>
        <w:t>nit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088"/>
        <w:gridCol w:w="3740"/>
        <w:gridCol w:w="820"/>
        <w:gridCol w:w="1462"/>
        <w:gridCol w:w="1280"/>
      </w:tblGrid>
      <w:tr w:rsidR="00AA6170" w14:paraId="79FEEEAE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033ACD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rPr>
                <w:rFonts w:hint="eastAsia"/>
              </w:rPr>
              <w:t>序号</w:t>
            </w:r>
          </w:p>
          <w:p w14:paraId="0AB372C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No.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F495D6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76"/>
              <w:jc w:val="center"/>
            </w:pPr>
            <w:r>
              <w:rPr>
                <w:rFonts w:hint="eastAsia"/>
              </w:rPr>
              <w:t>名 称</w:t>
            </w:r>
          </w:p>
          <w:p w14:paraId="6D523A3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76"/>
              <w:jc w:val="center"/>
            </w:pPr>
            <w:r>
              <w:t>Name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7A9C64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32"/>
              <w:jc w:val="center"/>
            </w:pPr>
            <w:r>
              <w:rPr>
                <w:rFonts w:hint="eastAsia"/>
              </w:rPr>
              <w:t>型号</w:t>
            </w:r>
            <w:r>
              <w:t>/</w:t>
            </w:r>
            <w:r>
              <w:rPr>
                <w:rFonts w:hint="eastAsia"/>
              </w:rPr>
              <w:t>规格</w:t>
            </w:r>
          </w:p>
          <w:p w14:paraId="1B5C900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32"/>
              <w:jc w:val="center"/>
            </w:pPr>
            <w:r>
              <w:t>Model/Spec</w:t>
            </w:r>
            <w:r>
              <w:rPr>
                <w:rFonts w:hint="eastAsia"/>
              </w:rPr>
              <w:t>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E4D14C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56" w:right="28"/>
              <w:jc w:val="center"/>
            </w:pPr>
            <w:r>
              <w:rPr>
                <w:rFonts w:hint="eastAsia"/>
              </w:rPr>
              <w:t>单位</w:t>
            </w:r>
          </w:p>
          <w:p w14:paraId="67D32AC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56" w:right="28"/>
              <w:jc w:val="center"/>
            </w:pPr>
            <w:r>
              <w:t>Unit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FF9B0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jc w:val="center"/>
            </w:pPr>
            <w:r>
              <w:rPr>
                <w:rFonts w:hint="eastAsia"/>
              </w:rPr>
              <w:t>数量(单套)</w:t>
            </w:r>
          </w:p>
          <w:p w14:paraId="660BD68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jc w:val="center"/>
            </w:pPr>
            <w:r>
              <w:t>Quantity (single set)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140B0C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447" w:right="409"/>
              <w:jc w:val="center"/>
            </w:pPr>
            <w:r>
              <w:rPr>
                <w:rFonts w:hint="eastAsia"/>
              </w:rPr>
              <w:t>备注</w:t>
            </w:r>
          </w:p>
          <w:p w14:paraId="5683B89D" w14:textId="77777777" w:rsidR="00AA6170" w:rsidRDefault="00000000">
            <w:pPr>
              <w:pStyle w:val="NormalIndent"/>
              <w:snapToGrid w:val="0"/>
              <w:spacing w:line="360" w:lineRule="auto"/>
              <w:ind w:firstLineChars="0" w:firstLine="0"/>
              <w:jc w:val="center"/>
              <w:rPr>
                <w:rFonts w:ascii="SimSun" w:hAnsi="SimSu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SimSun" w:hAnsi="SimSun"/>
                <w:kern w:val="0"/>
                <w:sz w:val="24"/>
                <w:szCs w:val="24"/>
                <w:lang w:val="zh-CN" w:bidi="zh-CN"/>
              </w:rPr>
              <w:t>Remarks</w:t>
            </w:r>
          </w:p>
        </w:tc>
      </w:tr>
      <w:tr w:rsidR="00AA6170" w14:paraId="55988D59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D0E1F7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8A469B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燃气轮机本体</w:t>
            </w:r>
          </w:p>
          <w:p w14:paraId="054A55F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Gas turbine proper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F54C22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LM2500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2BEEC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  <w:p w14:paraId="2AC3EF4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(</w:t>
            </w:r>
            <w:r>
              <w:t>set</w:t>
            </w:r>
            <w:r>
              <w:rPr>
                <w:rFonts w:hint="eastAsia"/>
              </w:rPr>
              <w:t>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34372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35F531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28239DCF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E772DB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CC3134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进气道</w:t>
            </w:r>
          </w:p>
          <w:p w14:paraId="5EA19E1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air inlet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93BA3AB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332340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F34AD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FE116B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1B119B9B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9A00C2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94A33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进口可调导叶组件</w:t>
            </w:r>
          </w:p>
          <w:p w14:paraId="2CF9F7C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 xml:space="preserve">Inlet adjustable guide </w:t>
            </w:r>
            <w:r>
              <w:rPr>
                <w:rFonts w:hint="eastAsia"/>
              </w:rPr>
              <w:t>blades</w:t>
            </w:r>
            <w:r>
              <w:t xml:space="preserve"> assembly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8ED952F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8C94A1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C1D909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B0BC39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7A2E9394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E54B45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B56488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压气机</w:t>
            </w:r>
          </w:p>
          <w:p w14:paraId="17876C5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compressor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A7782A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轴流式，</w:t>
            </w:r>
            <w:r>
              <w:t>17</w:t>
            </w:r>
            <w:r>
              <w:rPr>
                <w:rFonts w:hint="eastAsia"/>
              </w:rPr>
              <w:t>级，进口导叶及</w:t>
            </w:r>
            <w:r>
              <w:t>0-6</w:t>
            </w:r>
            <w:r>
              <w:rPr>
                <w:rFonts w:hint="eastAsia"/>
              </w:rPr>
              <w:t>级静叶可调，水平中分式气缸结构</w:t>
            </w:r>
          </w:p>
          <w:p w14:paraId="5604E63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 xml:space="preserve">Axial flow type, 17 stages, adjustable inlet guide </w:t>
            </w:r>
            <w:r>
              <w:rPr>
                <w:rFonts w:hint="eastAsia"/>
              </w:rPr>
              <w:t>blades</w:t>
            </w:r>
            <w:r>
              <w:t xml:space="preserve"> and 0-6 stages s</w:t>
            </w:r>
            <w:r>
              <w:rPr>
                <w:rFonts w:hint="eastAsia"/>
              </w:rPr>
              <w:t>tationary blades</w:t>
            </w:r>
            <w:r>
              <w:t xml:space="preserve">, horizontal split </w:t>
            </w:r>
            <w:r>
              <w:rPr>
                <w:rFonts w:hint="eastAsia"/>
              </w:rPr>
              <w:t>casing</w:t>
            </w:r>
            <w:r>
              <w:t xml:space="preserve"> structure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FAACC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F0CBFD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9AAB3FB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22A4C10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F1648B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5B823C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燃烧室</w:t>
            </w:r>
          </w:p>
          <w:p w14:paraId="79D341E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Combustion chamber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34C35B0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SAC单环型燃烧室</w:t>
            </w:r>
          </w:p>
          <w:p w14:paraId="3820316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SAC single-ring combustion chamber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6B6A2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9AFFA1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3BB28F7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1E04BDD9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25833D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47213D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高压涡轮</w:t>
            </w:r>
          </w:p>
          <w:p w14:paraId="0D946C1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HP turbine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6A0614C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轴流式，</w:t>
            </w:r>
            <w:r>
              <w:t>2</w:t>
            </w:r>
            <w:r>
              <w:rPr>
                <w:rFonts w:hint="eastAsia"/>
              </w:rPr>
              <w:t>级</w:t>
            </w:r>
          </w:p>
          <w:p w14:paraId="574F7EC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axial flow type, 2 stages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0EC0BE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5DD48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0CF005F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6EE25D65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2A7453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1.6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5D22C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动力涡轮</w:t>
            </w:r>
          </w:p>
          <w:p w14:paraId="31F0DE0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Power turbine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61D6AB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轴流式，</w:t>
            </w:r>
            <w:r>
              <w:t>6</w:t>
            </w:r>
            <w:r>
              <w:rPr>
                <w:rFonts w:hint="eastAsia"/>
              </w:rPr>
              <w:t>级</w:t>
            </w:r>
          </w:p>
          <w:p w14:paraId="7A191B9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axial flow type, 6</w:t>
            </w:r>
            <w:r>
              <w:rPr>
                <w:rFonts w:hint="eastAsia"/>
              </w:rPr>
              <w:t xml:space="preserve"> </w:t>
            </w:r>
            <w:r>
              <w:t>stage</w:t>
            </w:r>
            <w:r>
              <w:rPr>
                <w:rFonts w:hint="eastAsia"/>
              </w:rPr>
              <w:t>s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2B9B7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6CD43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BADD9B5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79F66BA4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CFF32D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FC781E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点火系统</w:t>
            </w:r>
          </w:p>
          <w:p w14:paraId="3C41D28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t>ignition system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8F628C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jc w:val="center"/>
            </w:pPr>
            <w:r>
              <w:rPr>
                <w:rFonts w:hint="eastAsia"/>
              </w:rPr>
              <w:t>单点火器</w:t>
            </w:r>
          </w:p>
          <w:p w14:paraId="3B081CB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jc w:val="center"/>
            </w:pPr>
            <w:r>
              <w:t>Single igniter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0B00ED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F4023A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E1160E2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67B409F9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E637DA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1.8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6BA0B7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轴承支撑系统</w:t>
            </w:r>
          </w:p>
          <w:p w14:paraId="1A2FFF6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t xml:space="preserve">Bearing support </w:t>
            </w:r>
            <w:r>
              <w:lastRenderedPageBreak/>
              <w:t>system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63AF47F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lastRenderedPageBreak/>
              <w:t>滚珠</w:t>
            </w:r>
            <w:r>
              <w:t>+</w:t>
            </w:r>
            <w:r>
              <w:rPr>
                <w:rFonts w:hint="eastAsia"/>
              </w:rPr>
              <w:t>滚柱轴承组合式</w:t>
            </w:r>
          </w:p>
          <w:p w14:paraId="6D0660B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t>Ball</w:t>
            </w:r>
            <w:r>
              <w:rPr>
                <w:rFonts w:hint="eastAsia"/>
              </w:rPr>
              <w:t xml:space="preserve"> plus </w:t>
            </w:r>
            <w:r>
              <w:t xml:space="preserve">roller bearing </w:t>
            </w:r>
            <w:r>
              <w:lastRenderedPageBreak/>
              <w:t>combination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15ED2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1878D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C397192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13ED2A89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36BF95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1.9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2C76C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附件齿轮箱</w:t>
            </w:r>
          </w:p>
          <w:p w14:paraId="2A5D135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Accessory gear box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6FAA281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rPr>
                <w:rFonts w:hint="eastAsia"/>
              </w:rPr>
              <w:t>用于燃机启动，以及润滑油供油泵、回油泵等的驱动</w:t>
            </w:r>
          </w:p>
          <w:p w14:paraId="74B16D7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It is used for starting the gas turbine and driving the lubricating oil supply pump and oil return pump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626109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8126A6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A3DBAA6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517FCB00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1843F3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1.10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7975B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联轴器</w:t>
            </w:r>
          </w:p>
          <w:p w14:paraId="7BCE029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C</w:t>
            </w:r>
            <w:r>
              <w:rPr>
                <w:rFonts w:hint="eastAsia"/>
              </w:rPr>
              <w:t>oupling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9C7A7C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干式柔性联轴器</w:t>
            </w:r>
          </w:p>
          <w:p w14:paraId="21FCDED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Dry type flexible coupling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6A4FBC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F2DBC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91807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16005518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5B491C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1.11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462AC3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检测仪表</w:t>
            </w:r>
          </w:p>
          <w:p w14:paraId="731362D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Detection instrument</w:t>
            </w:r>
            <w:r>
              <w:rPr>
                <w:rFonts w:hint="eastAsia"/>
              </w:rPr>
              <w:t>s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6DE2A47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含压力、温度、振动、转速、燃烧脉动、火焰检测等燃气轮机本体运行参数检测仪表</w:t>
            </w:r>
          </w:p>
          <w:p w14:paraId="0D484F6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 xml:space="preserve">Including pressure, temperature, vibration, rotating speed, combustion pulse, flame detection and other gas turbine </w:t>
            </w:r>
            <w:r>
              <w:rPr>
                <w:rFonts w:hint="eastAsia"/>
              </w:rPr>
              <w:t>proper</w:t>
            </w:r>
            <w:r>
              <w:t xml:space="preserve"> operating parameter detection instruments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A7ABE3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D583B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C60F018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5CD7B71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7BF5E7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9DA60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发电机</w:t>
            </w:r>
          </w:p>
          <w:p w14:paraId="425A678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Generator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BBB8F9C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FBCDC8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E4807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00FCF3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5636139E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77FB09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2.1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A0F28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发电机</w:t>
            </w:r>
          </w:p>
          <w:p w14:paraId="0D05DF0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t>Generator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E6D28F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 w:right="2" w:hanging="1"/>
              <w:jc w:val="center"/>
            </w:pPr>
            <w:r>
              <w:rPr>
                <w:rFonts w:hint="eastAsia"/>
              </w:rPr>
              <w:t>无刷励磁，</w:t>
            </w:r>
            <w:r>
              <w:t xml:space="preserve"> 10.5kV </w:t>
            </w:r>
            <w:r>
              <w:rPr>
                <w:rFonts w:hint="eastAsia"/>
              </w:rPr>
              <w:t>、</w:t>
            </w:r>
            <w:r>
              <w:t>50Hz</w:t>
            </w:r>
            <w:r>
              <w:rPr>
                <w:rFonts w:hint="eastAsia"/>
              </w:rPr>
              <w:t xml:space="preserve">、额定功率因数 </w:t>
            </w:r>
            <w:r>
              <w:t>0.85</w:t>
            </w:r>
            <w:r>
              <w:rPr>
                <w:rFonts w:hint="eastAsia"/>
              </w:rPr>
              <w:t>，滑动轴承支撑。</w:t>
            </w:r>
            <w:r>
              <w:t>(包括底板、垫铁、地脚螺栓及轴端上的键、所有检测元件等)</w:t>
            </w:r>
          </w:p>
          <w:p w14:paraId="5C01AD6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 w:right="2" w:hanging="1"/>
              <w:jc w:val="center"/>
            </w:pPr>
            <w:r>
              <w:t>Brushless excitation, 10.5kV, 50Hz, rated power factor 0.85, sliding bearing support</w:t>
            </w:r>
            <w:r>
              <w:rPr>
                <w:rFonts w:hint="eastAsia"/>
              </w:rPr>
              <w:t>，i</w:t>
            </w:r>
            <w:r>
              <w:t xml:space="preserve">ncluding baseplate, </w:t>
            </w:r>
            <w:r>
              <w:rPr>
                <w:rFonts w:hint="eastAsia"/>
              </w:rPr>
              <w:t>wedge</w:t>
            </w:r>
            <w:r>
              <w:t xml:space="preserve"> block, foundation bolt and key on shaft end, all detection elements, etc.)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E4CD0C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AB3D4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99FF86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7CA02184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7D5681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2.2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0FF2546" w14:textId="77777777" w:rsidR="00AA6170" w:rsidRDefault="00000000">
            <w:pPr>
              <w:pStyle w:val="TableParagraph"/>
              <w:adjustRightInd w:val="0"/>
              <w:snapToGrid w:val="0"/>
              <w:jc w:val="center"/>
            </w:pPr>
            <w:r>
              <w:rPr>
                <w:rFonts w:hint="eastAsia"/>
              </w:rPr>
              <w:t>中性点柜</w:t>
            </w:r>
          </w:p>
          <w:p w14:paraId="24DDBD5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Neutral point cabinet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70180F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含接地变压器、接地电阻及</w:t>
            </w:r>
            <w:r>
              <w:t>12</w:t>
            </w:r>
            <w:r>
              <w:rPr>
                <w:rFonts w:hint="eastAsia"/>
              </w:rPr>
              <w:t>只电流互感器</w:t>
            </w:r>
            <w:r>
              <w:t>(CT)</w:t>
            </w:r>
            <w:r>
              <w:rPr>
                <w:rFonts w:hint="eastAsia"/>
              </w:rPr>
              <w:t>，电缆底部连接</w:t>
            </w:r>
          </w:p>
          <w:p w14:paraId="6B1400E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Including grounding transformer, grounding resistance and 12 current transformers (CT), cable bottom connection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17AA9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BF645B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3DC1C3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024E4AF1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BE17E1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lastRenderedPageBreak/>
              <w:t>2.3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E65C05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出线柜</w:t>
            </w:r>
          </w:p>
          <w:p w14:paraId="7B4B8A8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Outgoing cabinet</w:t>
            </w:r>
          </w:p>
          <w:p w14:paraId="26ECBA9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16F5703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电缆底部连接，含</w:t>
            </w:r>
            <w:r>
              <w:t>3</w:t>
            </w:r>
            <w:r>
              <w:rPr>
                <w:rFonts w:hint="eastAsia"/>
              </w:rPr>
              <w:t>只避雷器、</w:t>
            </w:r>
            <w:r>
              <w:t>3</w:t>
            </w:r>
            <w:r>
              <w:rPr>
                <w:rFonts w:hint="eastAsia"/>
              </w:rPr>
              <w:t>只涌浪吸收电容器</w:t>
            </w:r>
          </w:p>
          <w:p w14:paraId="7D587AA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Cable bottom connection, including 3 arresters and 3 surge absorbing capacitors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7DA70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9F889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6281F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11D6E449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87AE8E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2.4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8DA631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发电机进气冷却及过滤装置</w:t>
            </w:r>
          </w:p>
          <w:p w14:paraId="76C788C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Generator intake cooling and filtering device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75B2B9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含水-空冷却器、过滤器、消音器等</w:t>
            </w:r>
          </w:p>
          <w:p w14:paraId="01BE075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Including w</w:t>
            </w:r>
            <w:r>
              <w:t>ater-air cooler, filter, silencer, etc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F9334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4721CC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61232DF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4615861A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8F1CCD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t>2.5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446FC6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检测仪表</w:t>
            </w:r>
          </w:p>
          <w:p w14:paraId="52F2C5B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t>Detection instruments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92177D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含温度、振动、压差等发电机运行参数检测仪表</w:t>
            </w:r>
          </w:p>
          <w:p w14:paraId="6F6C584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t>includ</w:t>
            </w:r>
            <w:r>
              <w:rPr>
                <w:rFonts w:hint="eastAsia"/>
              </w:rPr>
              <w:t>ing</w:t>
            </w:r>
            <w:r>
              <w:t xml:space="preserve"> temperature, vibration, differential pressure and other detection instruments for generator operating parameters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82C837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29E4A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C5F311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40DA9189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27D17E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158537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励磁系统</w:t>
            </w:r>
          </w:p>
          <w:p w14:paraId="1E72E66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Excitation system</w:t>
            </w:r>
          </w:p>
          <w:p w14:paraId="3A48E25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</w:p>
        </w:tc>
        <w:tc>
          <w:tcPr>
            <w:tcW w:w="3740" w:type="dxa"/>
            <w:shd w:val="clear" w:color="auto" w:fill="auto"/>
            <w:vAlign w:val="center"/>
          </w:tcPr>
          <w:p w14:paraId="13D54E8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3</w:t>
            </w:r>
            <w:r>
              <w:rPr>
                <w:rFonts w:hint="eastAsia"/>
              </w:rPr>
              <w:t>相旋转电枢，</w:t>
            </w:r>
            <w:r>
              <w:t>3</w:t>
            </w:r>
            <w:r>
              <w:rPr>
                <w:rFonts w:hint="eastAsia"/>
              </w:rPr>
              <w:t>相旋转整流器，永磁发电机</w:t>
            </w:r>
            <w:r>
              <w:t>(含发电机与系统内部连接电缆)</w:t>
            </w:r>
          </w:p>
          <w:p w14:paraId="2A2122B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Phase rotating armature, 3-phase rotating rectifier, permanent magnet generator (including internal connecting cable between generator and system)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021E2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966EC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58EF28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  <w:rPr>
                <w:highlight w:val="yellow"/>
              </w:rPr>
            </w:pPr>
          </w:p>
        </w:tc>
      </w:tr>
      <w:tr w:rsidR="00AA6170" w14:paraId="489DEE2C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649C93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0A00EA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可控硅整流装置</w:t>
            </w:r>
          </w:p>
          <w:p w14:paraId="2C60C94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Silicon controlled rectifier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6D68BCA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rPr>
                <w:rFonts w:hint="eastAsia"/>
              </w:rPr>
              <w:t>双通道</w:t>
            </w:r>
          </w:p>
          <w:p w14:paraId="37F0200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Dual channel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D8A7C1F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06CC6C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24E5338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  <w:rPr>
                <w:highlight w:val="yellow"/>
              </w:rPr>
            </w:pPr>
          </w:p>
        </w:tc>
      </w:tr>
      <w:tr w:rsidR="00AA6170" w14:paraId="77DEE194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E19178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61DBE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自动调节励磁装置 AVR</w:t>
            </w:r>
          </w:p>
          <w:p w14:paraId="6F6F28D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Automatic regulation excitation device</w:t>
            </w:r>
            <w:r>
              <w:rPr>
                <w:rFonts w:hint="eastAsia"/>
              </w:rPr>
              <w:t xml:space="preserve"> AVR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F4EAE5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rPr>
                <w:rFonts w:hint="eastAsia"/>
              </w:rPr>
              <w:t>双通道</w:t>
            </w:r>
          </w:p>
          <w:p w14:paraId="43C5B1B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Dual channel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3438312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E4AC45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FF67233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  <w:rPr>
                <w:highlight w:val="yellow"/>
              </w:rPr>
            </w:pPr>
          </w:p>
        </w:tc>
      </w:tr>
      <w:tr w:rsidR="00AA6170" w14:paraId="7D7BA091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ED24A8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EAA3DC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t>灭磁柜（含转子接地保护）</w:t>
            </w:r>
          </w:p>
          <w:p w14:paraId="1C40968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 xml:space="preserve">De-excitation </w:t>
            </w:r>
            <w:r>
              <w:lastRenderedPageBreak/>
              <w:t>cabinet (including rotor grounding protection)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6C04217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lastRenderedPageBreak/>
              <w:t>含转子接地保护</w:t>
            </w:r>
          </w:p>
          <w:p w14:paraId="44A4C50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 w:right="65"/>
              <w:jc w:val="center"/>
            </w:pPr>
            <w:r>
              <w:t>Including rotor grounding protection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A450465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748961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5AA74BA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  <w:rPr>
                <w:highlight w:val="yellow"/>
              </w:rPr>
            </w:pPr>
          </w:p>
        </w:tc>
      </w:tr>
      <w:tr w:rsidR="00AA6170" w14:paraId="3DB3CBC1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140EA9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37D93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基座</w:t>
            </w:r>
          </w:p>
          <w:p w14:paraId="534BCBE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Mount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5CF67D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含燃气轮机基座、辅助模块基座</w:t>
            </w:r>
          </w:p>
          <w:p w14:paraId="561FE5C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Including gas turbine base and auxiliary module base</w:t>
            </w:r>
            <w:r>
              <w:rPr>
                <w:rFonts w:hint="eastAsia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98A55A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D792E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E40D4A3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54D19FC1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26CA96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4DB5DB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罩壳系统</w:t>
            </w:r>
          </w:p>
          <w:p w14:paraId="34CB177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Hood shell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87998F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 w:right="67"/>
              <w:jc w:val="center"/>
            </w:pPr>
            <w:r>
              <w:rPr>
                <w:rFonts w:hint="eastAsia"/>
              </w:rPr>
              <w:t>含内部支架平台、照明、排气蜗壳等</w:t>
            </w:r>
          </w:p>
          <w:p w14:paraId="5C6B0FB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 w:right="67"/>
              <w:jc w:val="center"/>
            </w:pPr>
            <w:r>
              <w:rPr>
                <w:rFonts w:hint="eastAsia"/>
              </w:rPr>
              <w:t>(</w:t>
            </w:r>
            <w:r>
              <w:t>Includes internal support platform, lighting, exhaust volute, etc</w:t>
            </w:r>
            <w:r>
              <w:rPr>
                <w:rFonts w:hint="eastAsia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33004C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D5029F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9D9BF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2E01F39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D0B46A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57F8B7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进排气机通风系统</w:t>
            </w:r>
            <w:bookmarkEnd w:id="0"/>
            <w:bookmarkEnd w:id="1"/>
          </w:p>
          <w:p w14:paraId="3F07A6D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(</w:t>
            </w:r>
            <w:r>
              <w:t>Intake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exhaust ventilation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201C50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静态过滤器，两级过滤，</w:t>
            </w:r>
            <w:r>
              <w:t>5</w:t>
            </w:r>
            <w:r>
              <w:rPr>
                <w:rFonts w:hint="eastAsia"/>
              </w:rPr>
              <w:t>微米及以上颗粒过滤效率达到</w:t>
            </w:r>
            <w:r>
              <w:t>99.9%</w:t>
            </w:r>
            <w:r>
              <w:rPr>
                <w:rFonts w:hint="eastAsia"/>
              </w:rPr>
              <w:t>，同时供燃烧空气及罩壳通风空气</w:t>
            </w:r>
          </w:p>
          <w:p w14:paraId="7643E79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Static filter, two-stage filtration, 5 micron and above particles</w:t>
            </w:r>
            <w:r>
              <w:rPr>
                <w:spacing w:val="-48"/>
              </w:rPr>
              <w:t xml:space="preserve"> </w:t>
            </w:r>
            <w:r>
              <w:t>filtration</w:t>
            </w:r>
            <w:r>
              <w:rPr>
                <w:spacing w:val="-51"/>
              </w:rPr>
              <w:t xml:space="preserve"> </w:t>
            </w:r>
            <w:r>
              <w:t>efficiency of 99.9%, while providing combustion air and hood ventilation air</w:t>
            </w:r>
            <w:r>
              <w:rPr>
                <w:rFonts w:hint="eastAsia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792BB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1C9796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25B3B5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4920CEA2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EE9FEE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1517C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进气过滤系统</w:t>
            </w:r>
          </w:p>
          <w:p w14:paraId="04CAAEC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Air intake filtration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26A6804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34E41A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DF4189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681D601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1A7795F5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7D1148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B55B8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消音器</w:t>
            </w:r>
          </w:p>
          <w:p w14:paraId="360F5D5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Suppressor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C6E611A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C5F077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BEEC50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56E85E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3686927F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D649F4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B4416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膨胀节</w:t>
            </w:r>
          </w:p>
          <w:p w14:paraId="73FA93E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7"/>
              <w:jc w:val="center"/>
            </w:pPr>
            <w:r>
              <w:rPr>
                <w:rFonts w:hint="eastAsia"/>
              </w:rPr>
              <w:t>(</w:t>
            </w:r>
            <w:r>
              <w:t>Expansion joints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33544017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3A8CBC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3EF43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8DFE78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0476446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870AEC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0CA19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照明设施</w:t>
            </w:r>
          </w:p>
          <w:p w14:paraId="2C5F1A5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Lighting fixtures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E030F95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8AD92B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9A968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83E0F1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7A5EE60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0F3362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A2D5A5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支架、走道、平台及扶梯</w:t>
            </w:r>
          </w:p>
          <w:p w14:paraId="3516653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 xml:space="preserve">Brackets, walkways, platforms and </w:t>
            </w:r>
            <w:r>
              <w:lastRenderedPageBreak/>
              <w:t>escalators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4674162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336D5B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993BEC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8B322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67565DCC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E1D776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.6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7B6C39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排气系统</w:t>
            </w:r>
          </w:p>
          <w:p w14:paraId="1FD947C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Exhaust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D52985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933261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64BE2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563D25F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368BDC62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D45EB7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3"/>
              <w:jc w:val="center"/>
            </w:pPr>
            <w:r>
              <w:rPr>
                <w:rFonts w:hint="eastAsia"/>
              </w:rPr>
              <w:t>6</w:t>
            </w:r>
            <w:r>
              <w:t>.7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9623D6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通风系统</w:t>
            </w:r>
          </w:p>
          <w:p w14:paraId="50AAF49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Ventilation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7F5AFFF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75B460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F0579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7659A37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7463190F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7840F7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2932C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燃气轮机润滑油系统</w:t>
            </w:r>
          </w:p>
          <w:p w14:paraId="6A20864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Gas turbine oil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BF5D3C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884369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13123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4A3E39A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0DAE276A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7EA80F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B7B4C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发电机润滑油系统</w:t>
            </w:r>
          </w:p>
          <w:p w14:paraId="502ADC2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Generator lubricant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D5ED128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BF0EB8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4E1E59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DF65557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0D2535B8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2C2488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9F5E1F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电动液压启动系统</w:t>
            </w:r>
          </w:p>
          <w:p w14:paraId="31D240F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Electrohydraulic starting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6698252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1B24C1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92C10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852621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77F228FC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AC2AFA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543CE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燃气轮机水洗系统</w:t>
            </w:r>
          </w:p>
          <w:p w14:paraId="52FF97A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Gas turbine water washing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867AE1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在线</w:t>
            </w:r>
            <w:r>
              <w:t>/</w:t>
            </w:r>
            <w:r>
              <w:rPr>
                <w:rFonts w:hint="eastAsia"/>
              </w:rPr>
              <w:t>离线水洗，移动小车式</w:t>
            </w:r>
          </w:p>
          <w:p w14:paraId="3644FBF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Online/offline washing, mobile car type</w:t>
            </w:r>
            <w:r>
              <w:rPr>
                <w:rFonts w:hint="eastAsia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CCE47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47CEB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83D4F5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 w:right="21"/>
              <w:jc w:val="center"/>
            </w:pPr>
            <w:r>
              <w:rPr>
                <w:rFonts w:hint="eastAsia"/>
              </w:rPr>
              <w:t>水洗小车每个项目提供</w:t>
            </w:r>
            <w:r>
              <w:t>1</w:t>
            </w:r>
            <w:r>
              <w:rPr>
                <w:rFonts w:hint="eastAsia"/>
              </w:rPr>
              <w:t>套</w:t>
            </w:r>
          </w:p>
          <w:p w14:paraId="40D8904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 w:right="21"/>
              <w:jc w:val="center"/>
            </w:pPr>
            <w:r>
              <w:rPr>
                <w:rFonts w:hint="eastAsia"/>
              </w:rPr>
              <w:t>(</w:t>
            </w:r>
            <w:r>
              <w:t>Wash trolleys 1 set per project</w:t>
            </w:r>
            <w:r>
              <w:rPr>
                <w:rFonts w:hint="eastAsia"/>
              </w:rPr>
              <w:t>)</w:t>
            </w:r>
          </w:p>
        </w:tc>
      </w:tr>
      <w:tr w:rsidR="00AA6170" w14:paraId="2DC6D345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7773A3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6" w:right="76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10118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可燃气体检测及消防系统</w:t>
            </w:r>
          </w:p>
          <w:p w14:paraId="54D4A5E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Combustible gas detection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fire protection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1CEF97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3662B6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1A32F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970C384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055DCFEB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8FA10C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3D75550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光学火焰检测器</w:t>
            </w:r>
          </w:p>
          <w:p w14:paraId="7B9E213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Optical flame detector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08F315C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F9B9E8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31A92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1C10789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6D5164C0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717E5E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28FCF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可燃气体检测器</w:t>
            </w:r>
          </w:p>
          <w:p w14:paraId="1713227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Combustible gas detector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08A757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7A1C1F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8E9BC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8389B86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28D9CC1C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ED77B5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5D2CF8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热点检测器</w:t>
            </w:r>
          </w:p>
          <w:p w14:paraId="3F23B9C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lastRenderedPageBreak/>
              <w:t>(</w:t>
            </w:r>
            <w:r>
              <w:t>Hot spot detector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D876377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7BA998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CE40C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53773B8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57D7519A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DA35A8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325ED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灭火剂管道及喷嘴</w:t>
            </w:r>
          </w:p>
          <w:p w14:paraId="36BDCC5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Extinguishing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FA65A1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03C1FC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82DB5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9797D8A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3DE2B75B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D30FEC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6B5CC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二氧化碳气瓶组</w:t>
            </w:r>
          </w:p>
          <w:p w14:paraId="417D7C4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Co2 cylinder set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0E59C5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单独成撬安装</w:t>
            </w:r>
          </w:p>
          <w:p w14:paraId="518BF136" w14:textId="77777777" w:rsidR="00AA6170" w:rsidRDefault="00000000">
            <w:pPr>
              <w:pStyle w:val="TableParagraph"/>
              <w:spacing w:before="120"/>
              <w:ind w:left="155"/>
              <w:jc w:val="center"/>
            </w:pPr>
            <w:r>
              <w:rPr>
                <w:rFonts w:hint="eastAsia"/>
              </w:rPr>
              <w:t>(</w:t>
            </w:r>
            <w:r>
              <w:t>Install separately</w:t>
            </w:r>
            <w:r>
              <w:rPr>
                <w:rFonts w:hint="eastAsia"/>
              </w:rPr>
              <w:t xml:space="preserve"> </w:t>
            </w:r>
            <w:r>
              <w:t xml:space="preserve"> in a skid</w:t>
            </w:r>
            <w:r>
              <w:rPr>
                <w:rFonts w:hint="eastAsia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EB9CD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60BA28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5710622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31975742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A248C5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97" w:right="76"/>
              <w:jc w:val="center"/>
            </w:pPr>
            <w:r>
              <w:rPr>
                <w:rFonts w:hint="eastAsia"/>
              </w:rPr>
              <w:t>11</w:t>
            </w:r>
            <w:r>
              <w:t>.6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39974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消防系统控制盘</w:t>
            </w:r>
          </w:p>
          <w:p w14:paraId="56C1EFE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Fire system control panel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65B119B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BCC6E0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3BBB4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28816F6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286899F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F2AC29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70"/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6D4260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控制系统</w:t>
            </w:r>
          </w:p>
          <w:p w14:paraId="6047C8F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Control system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5B294729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7EA690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DB5F6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06AE0B7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478F990F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F0771C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70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1A0C5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其他</w:t>
            </w:r>
          </w:p>
          <w:p w14:paraId="77FD33B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Other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212103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FA3D69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DF40D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8985CFA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0116C5F3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F56A4A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00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99B079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配对法兰</w:t>
            </w:r>
          </w:p>
          <w:p w14:paraId="44766B6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Pairing flanges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EB35211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0E3E65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8C0DAC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6D3A1DD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ind w:left="38" w:right="21"/>
              <w:jc w:val="center"/>
            </w:pPr>
          </w:p>
        </w:tc>
      </w:tr>
      <w:tr w:rsidR="00AA6170" w14:paraId="357105DD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AB095B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00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A2CC9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地脚螺栓</w:t>
            </w:r>
          </w:p>
          <w:p w14:paraId="15DE788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rPr>
                <w:rFonts w:hint="eastAsia"/>
              </w:rPr>
              <w:t>(</w:t>
            </w:r>
            <w:r>
              <w:t>Anchor bolts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921B3F3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4B8E2C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B7F271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556674E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</w:tr>
      <w:tr w:rsidR="00AA6170" w14:paraId="52F5EE7A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4DE611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00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DA616F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备品备件</w:t>
            </w:r>
          </w:p>
          <w:p w14:paraId="61E5A22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(</w:t>
            </w:r>
            <w:r>
              <w:t>Spare parts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4BA5700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CE07D6B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5D2BC3E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82960E3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 w:right="95"/>
              <w:jc w:val="center"/>
            </w:pPr>
            <w:r>
              <w:t>1 set per machine</w:t>
            </w:r>
          </w:p>
        </w:tc>
      </w:tr>
      <w:tr w:rsidR="00AA6170" w14:paraId="72E64583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1E46F1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00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092422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专用工具</w:t>
            </w:r>
          </w:p>
          <w:p w14:paraId="24F8D568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(</w:t>
            </w:r>
            <w:r>
              <w:t>Special tools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F75033B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D7A66C7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B6783D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66E0E9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8"/>
              <w:jc w:val="center"/>
            </w:pPr>
            <w:r>
              <w:t>1 set per project</w:t>
            </w:r>
          </w:p>
        </w:tc>
      </w:tr>
      <w:tr w:rsidR="00AA6170" w14:paraId="4604EC0B" w14:textId="77777777">
        <w:trPr>
          <w:trHeight w:val="51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DCE22D4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right="100"/>
              <w:jc w:val="center"/>
            </w:pPr>
            <w:r>
              <w:rPr>
                <w:rFonts w:hint="eastAsia"/>
              </w:rPr>
              <w:t>13.5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ECEAF9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易损件</w:t>
            </w:r>
          </w:p>
          <w:p w14:paraId="065DE47A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35"/>
              <w:jc w:val="center"/>
            </w:pPr>
            <w:r>
              <w:rPr>
                <w:rFonts w:hint="eastAsia"/>
              </w:rPr>
              <w:t>(</w:t>
            </w:r>
            <w:r>
              <w:t>Vulnerable part</w:t>
            </w:r>
            <w:r>
              <w:rPr>
                <w:rFonts w:hint="eastAsia"/>
              </w:rPr>
              <w:t>)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081498A" w14:textId="77777777" w:rsidR="00AA6170" w:rsidRDefault="00AA6170">
            <w:pPr>
              <w:pStyle w:val="TableParagraph"/>
              <w:adjustRightInd w:val="0"/>
              <w:snapToGrid w:val="0"/>
              <w:spacing w:before="120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2859646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337EFD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59839C82" w14:textId="77777777" w:rsidR="00AA6170" w:rsidRDefault="00000000">
            <w:pPr>
              <w:pStyle w:val="TableParagraph"/>
              <w:spacing w:before="120"/>
              <w:ind w:left="38" w:right="-3"/>
              <w:jc w:val="center"/>
            </w:pPr>
            <w:r>
              <w:t>1 set per</w:t>
            </w:r>
            <w:r>
              <w:rPr>
                <w:spacing w:val="-24"/>
              </w:rPr>
              <w:t xml:space="preserve"> </w:t>
            </w:r>
            <w:r>
              <w:t>unit</w:t>
            </w:r>
          </w:p>
        </w:tc>
      </w:tr>
      <w:tr w:rsidR="00AA6170" w14:paraId="5B337A57" w14:textId="77777777">
        <w:trPr>
          <w:trHeight w:val="510"/>
          <w:jc w:val="center"/>
        </w:trPr>
        <w:tc>
          <w:tcPr>
            <w:tcW w:w="10118" w:type="dxa"/>
            <w:gridSpan w:val="6"/>
            <w:shd w:val="clear" w:color="auto" w:fill="auto"/>
            <w:vAlign w:val="center"/>
          </w:tcPr>
          <w:p w14:paraId="24313E75" w14:textId="77777777" w:rsidR="00AA6170" w:rsidRDefault="00000000">
            <w:pPr>
              <w:pStyle w:val="TableParagraph"/>
              <w:adjustRightInd w:val="0"/>
              <w:snapToGrid w:val="0"/>
              <w:spacing w:before="120"/>
              <w:ind w:left="28"/>
            </w:pPr>
            <w:r>
              <w:rPr>
                <w:rFonts w:hint="eastAsia"/>
              </w:rPr>
              <w:t>注：除备注中特殊说明外，上述清单为单套设备所包含的供货部件清单。</w:t>
            </w:r>
          </w:p>
          <w:p w14:paraId="65AC7353" w14:textId="77777777" w:rsidR="00AA6170" w:rsidRDefault="00000000">
            <w:pPr>
              <w:pStyle w:val="TableParagraph"/>
              <w:adjustRightInd w:val="0"/>
              <w:snapToGrid w:val="0"/>
              <w:spacing w:before="120"/>
            </w:pPr>
            <w:r>
              <w:rPr>
                <w:rFonts w:ascii="Segoe UI" w:hAnsi="Segoe UI" w:cs="Segoe UI"/>
                <w:color w:val="2A2B2E"/>
                <w:sz w:val="21"/>
                <w:szCs w:val="21"/>
                <w:shd w:val="clear" w:color="auto" w:fill="FFFFFF"/>
              </w:rPr>
              <w:t>Note: Unless otherwise stated in the remarks, the above list is the list of supplied parts included in a single set of equipment.</w:t>
            </w:r>
          </w:p>
        </w:tc>
      </w:tr>
    </w:tbl>
    <w:p w14:paraId="20B3E096" w14:textId="77777777" w:rsidR="00AA6170" w:rsidRDefault="00AA6170">
      <w:pPr>
        <w:pStyle w:val="NormalIndent"/>
        <w:snapToGrid w:val="0"/>
        <w:spacing w:line="360" w:lineRule="auto"/>
        <w:ind w:rightChars="272" w:right="571"/>
        <w:rPr>
          <w:rFonts w:ascii="SimSun" w:hAnsi="SimSun" w:cs="SimSun"/>
          <w:bCs/>
          <w:szCs w:val="24"/>
        </w:rPr>
      </w:pPr>
    </w:p>
    <w:p w14:paraId="145DD79C" w14:textId="77777777" w:rsidR="00AA6170" w:rsidRDefault="00AA6170"/>
    <w:sectPr w:rsidR="00AA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wZWZjZGY3ZjJkZTAyY2MxYjEyYTc5NzJlZGM5ZmEifQ=="/>
  </w:docVars>
  <w:rsids>
    <w:rsidRoot w:val="002F39DC"/>
    <w:rsid w:val="00004AD3"/>
    <w:rsid w:val="000170C5"/>
    <w:rsid w:val="000A759C"/>
    <w:rsid w:val="00177D96"/>
    <w:rsid w:val="002F39DC"/>
    <w:rsid w:val="004619C6"/>
    <w:rsid w:val="0047783F"/>
    <w:rsid w:val="0058516F"/>
    <w:rsid w:val="005963EA"/>
    <w:rsid w:val="0066756E"/>
    <w:rsid w:val="00684D9B"/>
    <w:rsid w:val="00AA6170"/>
    <w:rsid w:val="00C30ADB"/>
    <w:rsid w:val="00CB630C"/>
    <w:rsid w:val="00D81E0E"/>
    <w:rsid w:val="00FC2B95"/>
    <w:rsid w:val="00FE686F"/>
    <w:rsid w:val="484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97E9D-7FE4-4795-8E66-46047B98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jc w:val="left"/>
    </w:pPr>
    <w:rPr>
      <w:rFonts w:ascii="SimSun" w:hAnsi="SimSun" w:cs="SimSun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/>
      <w:jc w:val="left"/>
    </w:pPr>
    <w:rPr>
      <w:rFonts w:ascii="SimSun" w:hAnsi="SimSun"/>
      <w:kern w:val="0"/>
      <w:sz w:val="24"/>
      <w:szCs w:val="24"/>
      <w:lang w:val="zh-CN" w:bidi="zh-C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SimSun" w:eastAsia="SimSun" w:hAnsi="SimSun" w:cs="SimSun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Asian Dragon International Rob Sullivan</cp:lastModifiedBy>
  <cp:revision>2</cp:revision>
  <dcterms:created xsi:type="dcterms:W3CDTF">2025-03-03T00:54:00Z</dcterms:created>
  <dcterms:modified xsi:type="dcterms:W3CDTF">2025-03-03T00:54:00Z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A57B3355B7474DD38E7641FA427289CD_12</vt:lpwstr>
  </property>
</Properties>
</file>